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AA" w:rsidRPr="00722E91" w:rsidRDefault="00FF00F0" w:rsidP="002B6A0D">
      <w:pPr>
        <w:shd w:val="clear" w:color="auto" w:fill="FFFFFF"/>
        <w:spacing w:before="90"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22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Федеральной службой  по надзору в сфере образования и науки о</w:t>
      </w:r>
      <w:r w:rsidR="00D85FAA" w:rsidRPr="00722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публикованы рекомендации по проведению итогового сочинения (изложения) в 2015 - 2016 учебном году</w:t>
      </w:r>
    </w:p>
    <w:p w:rsidR="00D85FAA" w:rsidRPr="00722E91" w:rsidRDefault="00D85FAA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AA" w:rsidRPr="00722E91" w:rsidRDefault="00D85FAA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надзору в сфере образования и науки </w:t>
      </w:r>
      <w:r w:rsidR="00F0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361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</w:t>
      </w:r>
      <w:r w:rsidR="00F04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2015 года </w:t>
      </w:r>
      <w:bookmarkStart w:id="0" w:name="_GoBack"/>
      <w:bookmarkEnd w:id="0"/>
      <w:r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направила в регионы методические материалы по организации и проведению итогового сочинения (изложения)</w:t>
      </w:r>
      <w:r w:rsidR="00DF018D"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2015-2016 учебном году</w:t>
      </w:r>
      <w:r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proofErr w:type="spellStart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Рособрнадзор</w:t>
      </w:r>
      <w:proofErr w:type="spellEnd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разработал и направил в регионы методические материалы по организации и проведению итогового сочинения (изложения). Рекомендации определяют категории участников, сроки, продолжительность и технический регламент проведения сочинения, а также требования к организаторам, порядок проверки и обработки результатов.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В методических рекомендациях также определены сроки действия результатов сочинения и возможности повторного допуска к его написанию, в случае получения неудовлетворительного результата. Кроме того, были дополнены критерии оценивания сочинения и усилены требования по объему и самостоятельности написания работ. Напомним, с 2014-2015 учебного года выпускники образовательных организаций, реализующих программы среднего общего образования, для допуска к государственной итоговой аттестации пишут в обязательном порядке итоговое сочинение. Для лиц с ограниченными возможностями здоровья предусмотрено изложение.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Оценкой итогового сочинения или изложения будет «зачет» или «незачет», однако к сдаче единого государственного экзамена и государственного выпускного экзамена будут допускаться только выпускники текущего года, получившие зачет. Выпускники прошлых лет могут по желанию писать итоговое сочинение (изложение) для представления его результатов в вузы.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Сочинение (изложение) будет оцениваться по пяти критериям: 1. Соответствие теме; 2. Аргументация. Привлечение литературного материала; 3. Композиция и логика рассуждения; 4. Качество письменной речи; 5. Грамотность.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Время написания сочинения - 3 часа 55 минут.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Писать итоговое сочинение (изложение) выпускники будут в первую среду декабря в своих школах по темам (текстам), сформированным </w:t>
      </w:r>
      <w:proofErr w:type="spellStart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Рособрнадзором</w:t>
      </w:r>
      <w:proofErr w:type="spellEnd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по часовым поясам. В первую среду февраля и рабочую среду мая выпускникам будет предоставлена возможность пересдачи.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Ранее Советом по сочинению были определены пять основных направлений тем итогового сочинения в 2015-2016 учебном году: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proofErr w:type="gramStart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«Время» - направление ориентировано на широкое осмысление времени как исторической и философской категории, воспринимаемой во взаимодействии сиюминутного и вечного, реального и воображаемого, личного и всеобщего, прошлого и будущего.</w:t>
      </w:r>
      <w:proofErr w:type="gramEnd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В центре рассуждения - человек и время, общество и эпоха.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«Дом» - направление нацелено на размышление о доме как важнейшей ценности бытия, уходящей корнями в далекое прошлое и продолжающей оставаться нравственной опорой в жизни сегодняшней. Многозначное понятие </w:t>
      </w: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lastRenderedPageBreak/>
        <w:t>«дом» позволяет говорить о единстве малого и большого, соотношении материального и духовного, внешнего и внутреннего.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«Любовь» - направление дает возможность посмотреть на любовь с различных позиций: родителей и детей, мужчины и женщины, человека и окружающего его мира. Речь пойдет о любви как явлении высоком, облагораживающем и возвышающем человека, о ее светлых и трагических сторонах.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«Путь» - направление актуализирует конкретное и символическое значение понятия «путь», нацеливая на нравственное и философское его осмысление. Диапазон размышлений широк: от дорожных впечатлений к раздумьям о судьбе человека, образе его жизни, выборе цели и средств ее достижения.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«Год литературы» - направление, с одной стороны, связано с проводимым в 2015 году в России чествованием литературы как величайшего культурного феномена, с другой - обращено к читателю, проживающему очередной год своей жизни с книгой в руках. Широта данной тематики требует от выпускника наличия определенного читательского кругозора и умения рассуждать о большой литературе.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P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Сами темы сочинений станут известны выпускникам за 15 минут до начала экзамена. Как и в прошлом </w:t>
      </w:r>
      <w:proofErr w:type="gramStart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году</w:t>
      </w:r>
      <w:proofErr w:type="gramEnd"/>
      <w:r w:rsidRPr="00722E91">
        <w:rPr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 xml:space="preserve"> они будут сформированы по часовым поясам.</w:t>
      </w:r>
      <w:r w:rsidRPr="00722E91">
        <w:rPr>
          <w:rStyle w:val="apple-converted-space"/>
          <w:rFonts w:ascii="Times New Roman" w:hAnsi="Times New Roman" w:cs="Times New Roman"/>
          <w:color w:val="1F262D"/>
          <w:sz w:val="28"/>
          <w:szCs w:val="28"/>
          <w:shd w:val="clear" w:color="auto" w:fill="FFFFFF"/>
        </w:rPr>
        <w:t> </w:t>
      </w:r>
    </w:p>
    <w:p w:rsidR="00722E91" w:rsidRP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2E91" w:rsidRPr="00722E91" w:rsidRDefault="00722E91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FAA" w:rsidRPr="00722E91" w:rsidRDefault="00D85FAA" w:rsidP="00FF00F0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документами можно ознакомиться на </w:t>
      </w:r>
      <w:r w:rsidR="000E0D20"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 комитета</w:t>
      </w:r>
      <w:r w:rsidR="006E6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и профессионального образования Ленинградской области</w:t>
      </w:r>
      <w:r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разделе</w:t>
      </w:r>
      <w:hyperlink r:id="rId4" w:history="1">
        <w:r w:rsidR="00FF00F0" w:rsidRPr="00722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«</w:t>
        </w:r>
        <w:r w:rsidRPr="00722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Государственная итоговая аттестация</w:t>
        </w:r>
        <w:r w:rsidR="00FF00F0" w:rsidRPr="00722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11 классов» (</w:t>
        </w:r>
      </w:hyperlink>
      <w:r w:rsidR="00F0433E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Итоговое сочинение/изложение - документы</w:t>
      </w:r>
      <w:r w:rsidR="00FF00F0" w:rsidRPr="00722E9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)</w:t>
      </w:r>
      <w:r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 официальном сайте </w:t>
      </w:r>
      <w:r w:rsidR="000E0D20"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722E9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Рособранадзора</w:t>
        </w:r>
      </w:hyperlink>
      <w:r w:rsidR="000E0D20"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(http://obrnadzor.gov.ru/ru/docs/documents/index.php)</w:t>
      </w:r>
      <w:r w:rsidR="001A1581" w:rsidRPr="00722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738" w:rsidRPr="00722E91" w:rsidRDefault="006D0738">
      <w:pPr>
        <w:rPr>
          <w:rFonts w:ascii="Times New Roman" w:hAnsi="Times New Roman" w:cs="Times New Roman"/>
          <w:sz w:val="28"/>
          <w:szCs w:val="28"/>
        </w:rPr>
      </w:pPr>
    </w:p>
    <w:sectPr w:rsidR="006D0738" w:rsidRPr="00722E91" w:rsidSect="0023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880"/>
    <w:rsid w:val="000E0D20"/>
    <w:rsid w:val="001A1581"/>
    <w:rsid w:val="00231666"/>
    <w:rsid w:val="002B6A0D"/>
    <w:rsid w:val="0036197B"/>
    <w:rsid w:val="003F4880"/>
    <w:rsid w:val="006D0738"/>
    <w:rsid w:val="006E627D"/>
    <w:rsid w:val="00722E91"/>
    <w:rsid w:val="0077251E"/>
    <w:rsid w:val="00D85FAA"/>
    <w:rsid w:val="00DF018D"/>
    <w:rsid w:val="00F0433E"/>
    <w:rsid w:val="00FF0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66"/>
  </w:style>
  <w:style w:type="paragraph" w:styleId="1">
    <w:name w:val="heading 1"/>
    <w:basedOn w:val="a"/>
    <w:link w:val="10"/>
    <w:uiPriority w:val="9"/>
    <w:qFormat/>
    <w:rsid w:val="00D85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time-text">
    <w:name w:val="news-detail__time-text"/>
    <w:basedOn w:val="a0"/>
    <w:rsid w:val="00D85FAA"/>
  </w:style>
  <w:style w:type="paragraph" w:customStyle="1" w:styleId="news-detailannounce">
    <w:name w:val="news-detail__announce"/>
    <w:basedOn w:val="a"/>
    <w:rsid w:val="00D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announce">
    <w:name w:val="uc__announce"/>
    <w:basedOn w:val="a"/>
    <w:rsid w:val="00D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F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5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F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time-text">
    <w:name w:val="news-detail__time-text"/>
    <w:basedOn w:val="a0"/>
    <w:rsid w:val="00D85FAA"/>
  </w:style>
  <w:style w:type="paragraph" w:customStyle="1" w:styleId="news-detailannounce">
    <w:name w:val="news-detail__announce"/>
    <w:basedOn w:val="a"/>
    <w:rsid w:val="00D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announce">
    <w:name w:val="uc__announce"/>
    <w:basedOn w:val="a"/>
    <w:rsid w:val="00D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5F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85F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86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brnadzor.gov.ru/" TargetMode="External"/><Relationship Id="rId4" Type="http://schemas.openxmlformats.org/officeDocument/2006/relationships/hyperlink" Target="http://nimro.ru/uploads/elfinder/%D0%93%D0%98%D0%90/Itogovoe%20sochinenie%202015-2016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Григорьевна Шарая</dc:creator>
  <cp:keywords/>
  <dc:description/>
  <cp:lastModifiedBy>User</cp:lastModifiedBy>
  <cp:revision>12</cp:revision>
  <dcterms:created xsi:type="dcterms:W3CDTF">2015-10-21T12:57:00Z</dcterms:created>
  <dcterms:modified xsi:type="dcterms:W3CDTF">2015-10-22T11:41:00Z</dcterms:modified>
</cp:coreProperties>
</file>