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21" w:rsidRPr="003D0321" w:rsidRDefault="00D002EB" w:rsidP="003D0321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D002EB">
        <w:rPr>
          <w:color w:val="000000"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1\Рабочий стол\Сканированные файлы\Scan_20161014_14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Сканированные файлы\Scan_20161014_141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21" w:rsidRPr="003D0321" w:rsidRDefault="003D0321" w:rsidP="003D0321">
      <w:pPr>
        <w:widowControl/>
        <w:shd w:val="clear" w:color="auto" w:fill="FFFFFF"/>
        <w:jc w:val="center"/>
        <w:rPr>
          <w:sz w:val="24"/>
          <w:szCs w:val="24"/>
        </w:rPr>
      </w:pPr>
      <w:r w:rsidRPr="003D0321">
        <w:rPr>
          <w:color w:val="000000"/>
          <w:sz w:val="24"/>
          <w:szCs w:val="24"/>
        </w:rPr>
        <w:t xml:space="preserve"> </w:t>
      </w:r>
    </w:p>
    <w:p w:rsidR="00D002EB" w:rsidRDefault="00D002EB" w:rsidP="00E57896">
      <w:pPr>
        <w:shd w:val="clear" w:color="auto" w:fill="FFFFFF"/>
        <w:rPr>
          <w:b/>
          <w:bCs/>
          <w:iCs/>
          <w:color w:val="000000"/>
          <w:sz w:val="24"/>
          <w:szCs w:val="24"/>
          <w:lang w:val="en-US"/>
        </w:rPr>
      </w:pPr>
    </w:p>
    <w:p w:rsidR="00D002EB" w:rsidRDefault="00D002EB" w:rsidP="00E57896">
      <w:pPr>
        <w:shd w:val="clear" w:color="auto" w:fill="FFFFFF"/>
        <w:rPr>
          <w:b/>
          <w:bCs/>
          <w:iCs/>
          <w:color w:val="000000"/>
          <w:sz w:val="24"/>
          <w:szCs w:val="24"/>
          <w:lang w:val="en-US"/>
        </w:rPr>
      </w:pPr>
    </w:p>
    <w:p w:rsidR="00D002EB" w:rsidRDefault="00D002EB" w:rsidP="00E57896">
      <w:pPr>
        <w:shd w:val="clear" w:color="auto" w:fill="FFFFFF"/>
        <w:rPr>
          <w:b/>
          <w:bCs/>
          <w:iCs/>
          <w:color w:val="000000"/>
          <w:sz w:val="24"/>
          <w:szCs w:val="24"/>
          <w:lang w:val="en-US"/>
        </w:rPr>
      </w:pPr>
    </w:p>
    <w:p w:rsidR="003D0321" w:rsidRPr="00E57896" w:rsidRDefault="003D0321" w:rsidP="00E57896">
      <w:pPr>
        <w:shd w:val="clear" w:color="auto" w:fill="FFFFFF"/>
        <w:rPr>
          <w:b/>
          <w:color w:val="000000"/>
          <w:spacing w:val="-13"/>
          <w:sz w:val="24"/>
          <w:szCs w:val="24"/>
        </w:rPr>
      </w:pPr>
      <w:r w:rsidRPr="00E57896">
        <w:rPr>
          <w:b/>
          <w:bCs/>
          <w:color w:val="000000"/>
          <w:spacing w:val="15"/>
          <w:sz w:val="24"/>
          <w:szCs w:val="24"/>
          <w:lang w:val="en-US"/>
        </w:rPr>
        <w:lastRenderedPageBreak/>
        <w:t>III</w:t>
      </w:r>
      <w:r w:rsidRPr="00E57896">
        <w:rPr>
          <w:b/>
          <w:bCs/>
          <w:color w:val="000000"/>
          <w:spacing w:val="15"/>
          <w:sz w:val="24"/>
          <w:szCs w:val="24"/>
        </w:rPr>
        <w:t>.</w:t>
      </w:r>
      <w:r w:rsidRPr="00E57896">
        <w:rPr>
          <w:b/>
          <w:bCs/>
          <w:color w:val="000000"/>
          <w:sz w:val="24"/>
          <w:szCs w:val="24"/>
        </w:rPr>
        <w:t xml:space="preserve"> </w:t>
      </w:r>
      <w:r w:rsidRPr="00E57896">
        <w:rPr>
          <w:b/>
          <w:bCs/>
          <w:color w:val="000000"/>
          <w:spacing w:val="-13"/>
          <w:sz w:val="24"/>
          <w:szCs w:val="24"/>
        </w:rPr>
        <w:t xml:space="preserve">Оценка </w:t>
      </w:r>
      <w:r w:rsidRPr="00E57896">
        <w:rPr>
          <w:b/>
          <w:color w:val="000000"/>
          <w:spacing w:val="-13"/>
          <w:sz w:val="24"/>
          <w:szCs w:val="24"/>
        </w:rPr>
        <w:t xml:space="preserve">состояния и </w:t>
      </w:r>
      <w:r w:rsidRPr="00E57896">
        <w:rPr>
          <w:b/>
          <w:bCs/>
          <w:color w:val="000000"/>
          <w:spacing w:val="-13"/>
          <w:sz w:val="24"/>
          <w:szCs w:val="24"/>
        </w:rPr>
        <w:t xml:space="preserve">имеющихся </w:t>
      </w:r>
      <w:proofErr w:type="gramStart"/>
      <w:r w:rsidRPr="00E57896">
        <w:rPr>
          <w:b/>
          <w:bCs/>
          <w:color w:val="000000"/>
          <w:spacing w:val="-13"/>
          <w:sz w:val="24"/>
          <w:szCs w:val="24"/>
        </w:rPr>
        <w:t>недостатков  в</w:t>
      </w:r>
      <w:proofErr w:type="gramEnd"/>
      <w:r w:rsidRPr="00E57896">
        <w:rPr>
          <w:b/>
          <w:bCs/>
          <w:color w:val="000000"/>
          <w:spacing w:val="-13"/>
          <w:sz w:val="24"/>
          <w:szCs w:val="24"/>
        </w:rPr>
        <w:t xml:space="preserve"> обеспечении </w:t>
      </w:r>
      <w:r w:rsidRPr="00E57896">
        <w:rPr>
          <w:b/>
          <w:color w:val="000000"/>
          <w:spacing w:val="-13"/>
          <w:sz w:val="24"/>
          <w:szCs w:val="24"/>
        </w:rPr>
        <w:t>условии</w:t>
      </w:r>
      <w:r w:rsidR="00E57896">
        <w:rPr>
          <w:b/>
          <w:color w:val="000000"/>
          <w:spacing w:val="-13"/>
          <w:sz w:val="24"/>
          <w:szCs w:val="24"/>
        </w:rPr>
        <w:t xml:space="preserve"> </w:t>
      </w:r>
      <w:r w:rsidRPr="00E57896">
        <w:rPr>
          <w:b/>
          <w:bCs/>
          <w:color w:val="000000"/>
          <w:spacing w:val="15"/>
          <w:sz w:val="24"/>
          <w:szCs w:val="24"/>
        </w:rPr>
        <w:t>доступности  для  инвалидов  объекта</w:t>
      </w:r>
    </w:p>
    <w:p w:rsidR="00E57896" w:rsidRPr="003D0321" w:rsidRDefault="00E57896" w:rsidP="003D0321">
      <w:pPr>
        <w:shd w:val="clear" w:color="auto" w:fill="FFFFFF"/>
        <w:ind w:left="1493"/>
        <w:rPr>
          <w:b/>
          <w:bCs/>
          <w:color w:val="000000"/>
          <w:spacing w:val="15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12"/>
        <w:gridCol w:w="5462"/>
        <w:gridCol w:w="3197"/>
      </w:tblGrid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color w:val="000000"/>
                <w:spacing w:val="-2"/>
                <w:sz w:val="24"/>
                <w:szCs w:val="24"/>
              </w:rPr>
              <w:t xml:space="preserve">Основные показатели доступности для </w:t>
            </w:r>
            <w:r w:rsidRPr="003D0321">
              <w:rPr>
                <w:color w:val="000000"/>
                <w:spacing w:val="18"/>
                <w:sz w:val="24"/>
                <w:szCs w:val="24"/>
              </w:rPr>
              <w:t>инвалидов</w:t>
            </w:r>
          </w:p>
        </w:tc>
        <w:tc>
          <w:tcPr>
            <w:tcW w:w="3197" w:type="dxa"/>
          </w:tcPr>
          <w:p w:rsidR="003D0321" w:rsidRPr="003D0321" w:rsidRDefault="003D0321" w:rsidP="00E57896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3D0321">
              <w:rPr>
                <w:color w:val="000000"/>
                <w:spacing w:val="-3"/>
                <w:sz w:val="24"/>
                <w:szCs w:val="24"/>
              </w:rPr>
              <w:t>Оценка</w:t>
            </w:r>
          </w:p>
          <w:p w:rsidR="003D0321" w:rsidRPr="003D0321" w:rsidRDefault="003D0321" w:rsidP="00E57896">
            <w:pPr>
              <w:shd w:val="clear" w:color="auto" w:fill="FFFFFF"/>
              <w:spacing w:before="10"/>
              <w:ind w:right="19"/>
              <w:jc w:val="center"/>
              <w:rPr>
                <w:sz w:val="24"/>
                <w:szCs w:val="24"/>
              </w:rPr>
            </w:pPr>
            <w:r w:rsidRPr="003D0321">
              <w:rPr>
                <w:color w:val="000000"/>
                <w:w w:val="103"/>
                <w:sz w:val="24"/>
                <w:szCs w:val="24"/>
              </w:rPr>
              <w:t>состояния и</w:t>
            </w:r>
          </w:p>
          <w:p w:rsidR="003D0321" w:rsidRPr="003D0321" w:rsidRDefault="003D0321" w:rsidP="00E57896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3D0321">
              <w:rPr>
                <w:color w:val="000000"/>
                <w:spacing w:val="-4"/>
                <w:sz w:val="24"/>
                <w:szCs w:val="24"/>
              </w:rPr>
              <w:t>имеющихся</w:t>
            </w:r>
          </w:p>
          <w:p w:rsidR="003D0321" w:rsidRPr="003D0321" w:rsidRDefault="003D0321" w:rsidP="00E57896">
            <w:pPr>
              <w:jc w:val="center"/>
              <w:rPr>
                <w:sz w:val="24"/>
                <w:szCs w:val="24"/>
              </w:rPr>
            </w:pPr>
            <w:r w:rsidRPr="003D0321">
              <w:rPr>
                <w:color w:val="000000"/>
                <w:spacing w:val="-3"/>
                <w:sz w:val="24"/>
                <w:szCs w:val="24"/>
              </w:rPr>
              <w:t>недостатков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1</w:t>
            </w: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Выделенные  стоянки  автотранспортных  сре</w:t>
            </w:r>
            <w:proofErr w:type="gramStart"/>
            <w:r w:rsidRPr="003D0321">
              <w:rPr>
                <w:sz w:val="24"/>
                <w:szCs w:val="24"/>
              </w:rPr>
              <w:t>дств  дл</w:t>
            </w:r>
            <w:proofErr w:type="gramEnd"/>
            <w:r w:rsidRPr="003D0321">
              <w:rPr>
                <w:sz w:val="24"/>
                <w:szCs w:val="24"/>
              </w:rPr>
              <w:t>я  инвалидов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Сменные  кресла-коляски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3</w:t>
            </w: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Адаптированные  лифты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0321" w:rsidRPr="003D0321">
              <w:rPr>
                <w:sz w:val="24"/>
                <w:szCs w:val="24"/>
              </w:rPr>
              <w:t>оручни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одной стороны лестниц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5</w:t>
            </w:r>
          </w:p>
        </w:tc>
        <w:tc>
          <w:tcPr>
            <w:tcW w:w="5462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0321" w:rsidRPr="003D0321">
              <w:rPr>
                <w:sz w:val="24"/>
                <w:szCs w:val="24"/>
              </w:rPr>
              <w:t>андусы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6</w:t>
            </w: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Подъемные  платформы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Раздвижные  двери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8</w:t>
            </w: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Доступные  входные  группы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9</w:t>
            </w: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Доступные  санитарно-гигиенические  помещения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10</w:t>
            </w: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Достаточная  ширина  дверных  проемов, лестничных  маршей, площадок</w:t>
            </w:r>
          </w:p>
        </w:tc>
        <w:tc>
          <w:tcPr>
            <w:tcW w:w="3197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810601">
              <w:rPr>
                <w:sz w:val="24"/>
                <w:szCs w:val="24"/>
              </w:rPr>
              <w:t>достаточная ширина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11</w:t>
            </w:r>
          </w:p>
        </w:tc>
        <w:tc>
          <w:tcPr>
            <w:tcW w:w="5462" w:type="dxa"/>
          </w:tcPr>
          <w:p w:rsidR="003D0321" w:rsidRPr="003D0321" w:rsidRDefault="00810601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0321" w:rsidRPr="003D0321">
              <w:rPr>
                <w:sz w:val="24"/>
                <w:szCs w:val="24"/>
              </w:rPr>
              <w:t>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 стойки</w:t>
            </w:r>
            <w:r>
              <w:rPr>
                <w:sz w:val="24"/>
                <w:szCs w:val="24"/>
              </w:rPr>
              <w:t>е  расстройства функции  зрения,</w:t>
            </w:r>
            <w:r w:rsidR="003D0321" w:rsidRPr="003D0321">
              <w:rPr>
                <w:sz w:val="24"/>
                <w:szCs w:val="24"/>
              </w:rPr>
              <w:t xml:space="preserve"> слуха  и передвижения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12</w:t>
            </w:r>
          </w:p>
        </w:tc>
        <w:tc>
          <w:tcPr>
            <w:tcW w:w="546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Дублирование  необходимой для инвалидов  информации,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 xml:space="preserve">дублирование </w:t>
            </w:r>
            <w:proofErr w:type="gramStart"/>
            <w:r w:rsidRPr="003D0321">
              <w:rPr>
                <w:sz w:val="24"/>
                <w:szCs w:val="24"/>
              </w:rPr>
              <w:t>необходимой</w:t>
            </w:r>
            <w:proofErr w:type="gramEnd"/>
            <w:r w:rsidRPr="003D0321">
              <w:rPr>
                <w:sz w:val="24"/>
                <w:szCs w:val="24"/>
              </w:rPr>
              <w:t xml:space="preserve"> для инвалидов по слуху звуковой </w:t>
            </w:r>
          </w:p>
        </w:tc>
        <w:tc>
          <w:tcPr>
            <w:tcW w:w="3197" w:type="dxa"/>
          </w:tcPr>
          <w:p w:rsidR="003D0321" w:rsidRPr="003D0321" w:rsidRDefault="00810601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2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13</w:t>
            </w:r>
          </w:p>
        </w:tc>
        <w:tc>
          <w:tcPr>
            <w:tcW w:w="5462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D0321" w:rsidRPr="003D0321">
              <w:rPr>
                <w:sz w:val="24"/>
                <w:szCs w:val="24"/>
              </w:rPr>
              <w:t>ублирование необходимой для инвалидов по слуху звуковой  информации  зрительной информацией</w:t>
            </w:r>
          </w:p>
          <w:p w:rsidR="003D0321" w:rsidRPr="003D0321" w:rsidRDefault="003D0321" w:rsidP="00E57896">
            <w:pPr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</w:tbl>
    <w:p w:rsidR="003D0321" w:rsidRPr="003D0321" w:rsidRDefault="003D0321" w:rsidP="003D0321">
      <w:pPr>
        <w:shd w:val="clear" w:color="auto" w:fill="FFFFFF"/>
        <w:ind w:left="1493"/>
        <w:rPr>
          <w:sz w:val="24"/>
          <w:szCs w:val="24"/>
        </w:rPr>
      </w:pPr>
    </w:p>
    <w:p w:rsidR="003D0321" w:rsidRDefault="003D0321" w:rsidP="00E57896">
      <w:pPr>
        <w:shd w:val="clear" w:color="auto" w:fill="FFFFFF"/>
        <w:spacing w:before="293"/>
        <w:rPr>
          <w:b/>
          <w:bCs/>
          <w:color w:val="000000"/>
          <w:w w:val="103"/>
          <w:sz w:val="24"/>
          <w:szCs w:val="24"/>
        </w:rPr>
      </w:pPr>
      <w:r w:rsidRPr="003D0321">
        <w:rPr>
          <w:b/>
          <w:bCs/>
          <w:color w:val="000000"/>
          <w:w w:val="103"/>
          <w:sz w:val="24"/>
          <w:szCs w:val="24"/>
          <w:lang w:val="en-US"/>
        </w:rPr>
        <w:t>IV</w:t>
      </w:r>
      <w:r w:rsidRPr="003D0321">
        <w:rPr>
          <w:b/>
          <w:bCs/>
          <w:color w:val="000000"/>
          <w:w w:val="103"/>
          <w:sz w:val="24"/>
          <w:szCs w:val="24"/>
        </w:rPr>
        <w:t>. Оценка состоянии и имеющихся не</w:t>
      </w:r>
      <w:r w:rsidR="00E57896">
        <w:rPr>
          <w:b/>
          <w:bCs/>
          <w:color w:val="000000"/>
          <w:w w:val="103"/>
          <w:sz w:val="24"/>
          <w:szCs w:val="24"/>
        </w:rPr>
        <w:t xml:space="preserve">достатков и обеспечении условий </w:t>
      </w:r>
      <w:r w:rsidRPr="003D0321">
        <w:rPr>
          <w:b/>
          <w:bCs/>
          <w:color w:val="000000"/>
          <w:w w:val="103"/>
          <w:sz w:val="24"/>
          <w:szCs w:val="24"/>
        </w:rPr>
        <w:t>доступности для</w:t>
      </w:r>
      <w:r w:rsidR="00E57896">
        <w:rPr>
          <w:sz w:val="24"/>
          <w:szCs w:val="24"/>
        </w:rPr>
        <w:t xml:space="preserve"> </w:t>
      </w:r>
      <w:r w:rsidRPr="003D0321">
        <w:rPr>
          <w:b/>
          <w:bCs/>
          <w:color w:val="000000"/>
          <w:w w:val="103"/>
          <w:sz w:val="24"/>
          <w:szCs w:val="24"/>
        </w:rPr>
        <w:t>инвалидов предоставляемых услуг</w:t>
      </w:r>
    </w:p>
    <w:p w:rsidR="00E57896" w:rsidRPr="003D0321" w:rsidRDefault="00E57896" w:rsidP="00E57896">
      <w:pPr>
        <w:shd w:val="clear" w:color="auto" w:fill="FFFFFF"/>
        <w:spacing w:before="293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18"/>
        <w:gridCol w:w="5457"/>
        <w:gridCol w:w="3196"/>
      </w:tblGrid>
      <w:tr w:rsidR="003D0321" w:rsidRPr="003D0321" w:rsidTr="00E57896">
        <w:tc>
          <w:tcPr>
            <w:tcW w:w="918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</w:p>
        </w:tc>
        <w:tc>
          <w:tcPr>
            <w:tcW w:w="5457" w:type="dxa"/>
          </w:tcPr>
          <w:p w:rsidR="003D0321" w:rsidRPr="003D0321" w:rsidRDefault="003D0321" w:rsidP="00E57896">
            <w:pPr>
              <w:jc w:val="center"/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Основные показ</w:t>
            </w:r>
            <w:r w:rsidR="00E57896">
              <w:rPr>
                <w:sz w:val="24"/>
                <w:szCs w:val="24"/>
              </w:rPr>
              <w:t xml:space="preserve">атели доступности для инвалидов </w:t>
            </w:r>
            <w:r w:rsidRPr="003D0321">
              <w:rPr>
                <w:sz w:val="24"/>
                <w:szCs w:val="24"/>
              </w:rPr>
              <w:t>предоставляемой</w:t>
            </w:r>
            <w:r w:rsidR="00E57896">
              <w:rPr>
                <w:sz w:val="24"/>
                <w:szCs w:val="24"/>
              </w:rPr>
              <w:t xml:space="preserve"> </w:t>
            </w:r>
            <w:r w:rsidRPr="003D0321">
              <w:rPr>
                <w:sz w:val="24"/>
                <w:szCs w:val="24"/>
              </w:rPr>
              <w:t>услуги</w:t>
            </w:r>
          </w:p>
        </w:tc>
        <w:tc>
          <w:tcPr>
            <w:tcW w:w="3196" w:type="dxa"/>
          </w:tcPr>
          <w:p w:rsidR="003D0321" w:rsidRPr="003D0321" w:rsidRDefault="003D0321" w:rsidP="00E5789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D0321">
              <w:rPr>
                <w:color w:val="000000"/>
                <w:spacing w:val="-3"/>
                <w:sz w:val="24"/>
                <w:szCs w:val="24"/>
              </w:rPr>
              <w:t>Оценка</w:t>
            </w:r>
            <w:r w:rsidR="00E57896">
              <w:rPr>
                <w:sz w:val="24"/>
                <w:szCs w:val="24"/>
              </w:rPr>
              <w:t xml:space="preserve"> </w:t>
            </w:r>
            <w:r w:rsidRPr="003D0321">
              <w:rPr>
                <w:color w:val="000000"/>
                <w:w w:val="103"/>
                <w:sz w:val="24"/>
                <w:szCs w:val="24"/>
              </w:rPr>
              <w:t>состояния и</w:t>
            </w:r>
          </w:p>
          <w:p w:rsidR="003D0321" w:rsidRPr="003D0321" w:rsidRDefault="00E57896" w:rsidP="00E57896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3D0321">
              <w:rPr>
                <w:color w:val="000000"/>
                <w:spacing w:val="-4"/>
                <w:sz w:val="24"/>
                <w:szCs w:val="24"/>
              </w:rPr>
              <w:t>И</w:t>
            </w:r>
            <w:r w:rsidR="003D0321" w:rsidRPr="003D0321">
              <w:rPr>
                <w:color w:val="000000"/>
                <w:spacing w:val="-4"/>
                <w:sz w:val="24"/>
                <w:szCs w:val="24"/>
              </w:rPr>
              <w:t>меющихся</w:t>
            </w:r>
            <w:r>
              <w:rPr>
                <w:sz w:val="24"/>
                <w:szCs w:val="24"/>
              </w:rPr>
              <w:t xml:space="preserve"> </w:t>
            </w:r>
            <w:r w:rsidR="003D0321" w:rsidRPr="003D0321">
              <w:rPr>
                <w:color w:val="000000"/>
                <w:spacing w:val="-3"/>
                <w:sz w:val="24"/>
                <w:szCs w:val="24"/>
              </w:rPr>
              <w:t>недостатков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:rsidR="003D0321" w:rsidRPr="003D0321" w:rsidRDefault="00E57896" w:rsidP="00E5789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3"/>
                <w:sz w:val="24"/>
                <w:szCs w:val="24"/>
              </w:rPr>
              <w:t>Н</w:t>
            </w:r>
            <w:r w:rsidR="003D0321" w:rsidRPr="003D0321">
              <w:rPr>
                <w:color w:val="000000"/>
                <w:spacing w:val="13"/>
                <w:sz w:val="24"/>
                <w:szCs w:val="24"/>
              </w:rPr>
              <w:t>аличие</w:t>
            </w:r>
            <w:r w:rsidR="003D0321" w:rsidRPr="003D0321">
              <w:rPr>
                <w:color w:val="000000"/>
                <w:sz w:val="24"/>
                <w:szCs w:val="24"/>
              </w:rPr>
              <w:t xml:space="preserve"> </w:t>
            </w:r>
            <w:r w:rsidR="003D0321" w:rsidRPr="003D0321">
              <w:rPr>
                <w:color w:val="000000"/>
                <w:spacing w:val="-10"/>
                <w:sz w:val="24"/>
                <w:szCs w:val="24"/>
              </w:rPr>
              <w:t xml:space="preserve">при входе в объект </w:t>
            </w:r>
            <w:r w:rsidR="003D0321" w:rsidRPr="003D0321">
              <w:rPr>
                <w:color w:val="000000"/>
                <w:spacing w:val="9"/>
                <w:sz w:val="24"/>
                <w:szCs w:val="24"/>
              </w:rPr>
              <w:t>вывески</w:t>
            </w:r>
            <w:r w:rsidR="003D0321" w:rsidRPr="003D0321">
              <w:rPr>
                <w:color w:val="000000"/>
                <w:sz w:val="24"/>
                <w:szCs w:val="24"/>
              </w:rPr>
              <w:t xml:space="preserve"> </w:t>
            </w:r>
            <w:r w:rsidR="003D0321" w:rsidRPr="003D0321">
              <w:rPr>
                <w:color w:val="000000"/>
                <w:spacing w:val="-10"/>
                <w:sz w:val="24"/>
                <w:szCs w:val="24"/>
              </w:rPr>
              <w:t xml:space="preserve">с </w:t>
            </w:r>
            <w:r w:rsidR="003D0321" w:rsidRPr="003D0321">
              <w:rPr>
                <w:color w:val="000000"/>
                <w:spacing w:val="10"/>
                <w:sz w:val="24"/>
                <w:szCs w:val="24"/>
              </w:rPr>
              <w:t>названием</w:t>
            </w:r>
            <w:r w:rsidR="003D0321" w:rsidRPr="003D0321">
              <w:rPr>
                <w:color w:val="000000"/>
                <w:sz w:val="24"/>
                <w:szCs w:val="24"/>
              </w:rPr>
              <w:t xml:space="preserve"> </w:t>
            </w:r>
            <w:r w:rsidR="003D0321" w:rsidRPr="003D0321">
              <w:rPr>
                <w:color w:val="000000"/>
                <w:spacing w:val="13"/>
                <w:sz w:val="24"/>
                <w:szCs w:val="24"/>
              </w:rPr>
              <w:t xml:space="preserve">организации, </w:t>
            </w:r>
            <w:r w:rsidR="003D0321" w:rsidRPr="003D0321">
              <w:rPr>
                <w:color w:val="000000"/>
                <w:spacing w:val="-14"/>
                <w:sz w:val="24"/>
                <w:szCs w:val="24"/>
              </w:rPr>
              <w:t xml:space="preserve">графиком работы </w:t>
            </w:r>
            <w:r w:rsidR="003D0321" w:rsidRPr="003D0321">
              <w:rPr>
                <w:color w:val="000000"/>
                <w:spacing w:val="5"/>
                <w:sz w:val="24"/>
                <w:szCs w:val="24"/>
              </w:rPr>
              <w:t>организации,</w:t>
            </w:r>
            <w:r w:rsidR="003D0321" w:rsidRPr="003D0321">
              <w:rPr>
                <w:color w:val="000000"/>
                <w:sz w:val="24"/>
                <w:szCs w:val="24"/>
              </w:rPr>
              <w:t xml:space="preserve"> </w:t>
            </w:r>
            <w:r w:rsidR="003D0321" w:rsidRPr="003D0321">
              <w:rPr>
                <w:color w:val="000000"/>
                <w:spacing w:val="7"/>
                <w:sz w:val="24"/>
                <w:szCs w:val="24"/>
              </w:rPr>
              <w:t>плана</w:t>
            </w:r>
            <w:r w:rsidR="003D0321" w:rsidRPr="003D0321">
              <w:rPr>
                <w:color w:val="000000"/>
                <w:sz w:val="24"/>
                <w:szCs w:val="24"/>
              </w:rPr>
              <w:t xml:space="preserve"> </w:t>
            </w:r>
            <w:r w:rsidR="003D0321" w:rsidRPr="003D0321">
              <w:rPr>
                <w:color w:val="000000"/>
                <w:spacing w:val="6"/>
                <w:sz w:val="24"/>
                <w:szCs w:val="24"/>
              </w:rPr>
              <w:t>здания,</w:t>
            </w:r>
            <w:r w:rsidR="003D0321" w:rsidRPr="003D032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D0321" w:rsidRPr="003D0321">
              <w:rPr>
                <w:color w:val="000000"/>
                <w:spacing w:val="12"/>
                <w:sz w:val="24"/>
                <w:szCs w:val="24"/>
              </w:rPr>
              <w:t>выполненных</w:t>
            </w:r>
            <w:proofErr w:type="gramEnd"/>
            <w:r w:rsidR="003D0321" w:rsidRPr="003D0321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="003D0321" w:rsidRPr="003D0321">
              <w:rPr>
                <w:color w:val="000000"/>
                <w:sz w:val="24"/>
                <w:szCs w:val="24"/>
              </w:rPr>
              <w:t>рельефно-точечным шрифтом Брайля  на контрастном фоне</w:t>
            </w:r>
          </w:p>
          <w:p w:rsidR="003D0321" w:rsidRPr="003D0321" w:rsidRDefault="003D0321" w:rsidP="00E57896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57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Обеспечение  инвалидам  помощи, необходимой  для  получения  в  доступной  для  них  форме  информации  о  правилах  предоставления  услуги,  в  том числе  об  оформлении  необходимых  для  получения  услуги  документов</w:t>
            </w:r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0321" w:rsidRPr="003D0321">
              <w:rPr>
                <w:sz w:val="24"/>
                <w:szCs w:val="24"/>
              </w:rPr>
              <w:t>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4</w:t>
            </w:r>
          </w:p>
        </w:tc>
        <w:tc>
          <w:tcPr>
            <w:tcW w:w="5457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0321" w:rsidRPr="003D0321">
              <w:rPr>
                <w:sz w:val="24"/>
                <w:szCs w:val="24"/>
              </w:rPr>
              <w:t>аличие работников организаций, на которых административно-распорядительным актом возложено оказание инвалидам помощи при предоставлении им  услуг</w:t>
            </w:r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</w:t>
            </w:r>
            <w:r w:rsidR="00240A0C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от</w:t>
            </w:r>
            <w:r w:rsidR="00240A0C">
              <w:rPr>
                <w:sz w:val="24"/>
                <w:szCs w:val="24"/>
              </w:rPr>
              <w:t xml:space="preserve"> 30.08.2016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5</w:t>
            </w:r>
          </w:p>
        </w:tc>
        <w:tc>
          <w:tcPr>
            <w:tcW w:w="5457" w:type="dxa"/>
          </w:tcPr>
          <w:p w:rsidR="003D0321" w:rsidRPr="003D0321" w:rsidRDefault="00E57896" w:rsidP="00E5789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0321" w:rsidRPr="003D0321">
              <w:rPr>
                <w:sz w:val="24"/>
                <w:szCs w:val="24"/>
              </w:rPr>
              <w:t>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r w:rsidRPr="003D0321">
              <w:rPr>
                <w:sz w:val="24"/>
                <w:szCs w:val="24"/>
              </w:rPr>
              <w:t>6</w:t>
            </w:r>
          </w:p>
        </w:tc>
        <w:tc>
          <w:tcPr>
            <w:tcW w:w="5457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0321" w:rsidRPr="003D0321">
              <w:rPr>
                <w:sz w:val="24"/>
                <w:szCs w:val="24"/>
              </w:rPr>
              <w:t>редоставление инвалидам по слуху, при необходимости  услуги с использованием русскою жестового языка, включая обеспечение  допус</w:t>
            </w:r>
            <w:r>
              <w:rPr>
                <w:sz w:val="24"/>
                <w:szCs w:val="24"/>
              </w:rPr>
              <w:t>к</w:t>
            </w:r>
            <w:r w:rsidR="003D0321" w:rsidRPr="003D0321">
              <w:rPr>
                <w:sz w:val="24"/>
                <w:szCs w:val="24"/>
              </w:rPr>
              <w:t xml:space="preserve">а на объект </w:t>
            </w:r>
            <w:proofErr w:type="spellStart"/>
            <w:r w:rsidR="003D0321" w:rsidRPr="003D0321">
              <w:rPr>
                <w:sz w:val="24"/>
                <w:szCs w:val="24"/>
              </w:rPr>
              <w:t>сурдопереводчика</w:t>
            </w:r>
            <w:proofErr w:type="spellEnd"/>
            <w:r w:rsidR="003D0321" w:rsidRPr="003D0321">
              <w:rPr>
                <w:sz w:val="24"/>
                <w:szCs w:val="24"/>
              </w:rPr>
              <w:t xml:space="preserve">, </w:t>
            </w:r>
            <w:proofErr w:type="spellStart"/>
            <w:r w:rsidR="003D0321" w:rsidRPr="003D0321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57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0321" w:rsidRPr="003D0321">
              <w:rPr>
                <w:sz w:val="24"/>
                <w:szCs w:val="24"/>
              </w:rPr>
              <w:t>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57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0321" w:rsidRPr="003D0321">
              <w:rPr>
                <w:sz w:val="24"/>
                <w:szCs w:val="24"/>
              </w:rPr>
              <w:t xml:space="preserve">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</w:t>
            </w:r>
            <w:proofErr w:type="gramStart"/>
            <w:r w:rsidR="003D0321" w:rsidRPr="003D0321">
              <w:rPr>
                <w:sz w:val="24"/>
                <w:szCs w:val="24"/>
              </w:rPr>
              <w:t>порядке, утвержденном приказом Министерства труда и социальной зашиты</w:t>
            </w:r>
            <w:proofErr w:type="gramEnd"/>
            <w:r w:rsidR="003D0321" w:rsidRPr="003D0321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57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0321" w:rsidRPr="003D0321">
              <w:rPr>
                <w:sz w:val="24"/>
                <w:szCs w:val="24"/>
              </w:rPr>
              <w:t xml:space="preserve">аличие в одном из помещений, предназначенных для проведения массовых мероприятий, индукционных петель и звукоусиливающей аппаратуры         </w:t>
            </w:r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57" w:type="dxa"/>
          </w:tcPr>
          <w:p w:rsidR="003D0321" w:rsidRPr="003D0321" w:rsidRDefault="003D0321" w:rsidP="00E57896">
            <w:pPr>
              <w:rPr>
                <w:sz w:val="24"/>
                <w:szCs w:val="24"/>
              </w:rPr>
            </w:pPr>
            <w:proofErr w:type="gramStart"/>
            <w:r w:rsidRPr="003D0321">
              <w:rPr>
                <w:sz w:val="24"/>
                <w:szCs w:val="24"/>
              </w:rPr>
              <w:t xml:space="preserve">Адаптация официального сайта органа и организации, </w:t>
            </w:r>
            <w:r w:rsidR="00E57896" w:rsidRPr="003D0321">
              <w:rPr>
                <w:sz w:val="24"/>
                <w:szCs w:val="24"/>
              </w:rPr>
              <w:t>предоставляющих</w:t>
            </w:r>
            <w:r w:rsidRPr="003D0321">
              <w:rPr>
                <w:sz w:val="24"/>
                <w:szCs w:val="24"/>
              </w:rPr>
              <w:t xml:space="preserve"> услуги в сфере образования, для лиц с  нарушением  зрения</w:t>
            </w:r>
            <w:r w:rsidR="00E57896">
              <w:rPr>
                <w:sz w:val="24"/>
                <w:szCs w:val="24"/>
              </w:rPr>
              <w:t xml:space="preserve"> </w:t>
            </w:r>
            <w:r w:rsidRPr="003D0321">
              <w:rPr>
                <w:sz w:val="24"/>
                <w:szCs w:val="24"/>
              </w:rPr>
              <w:t>(слабовидящих)</w:t>
            </w:r>
            <w:proofErr w:type="gramEnd"/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3D0321" w:rsidRPr="003D0321" w:rsidTr="00E57896">
        <w:tc>
          <w:tcPr>
            <w:tcW w:w="918" w:type="dxa"/>
          </w:tcPr>
          <w:p w:rsidR="003D0321" w:rsidRPr="003D0321" w:rsidRDefault="00E57896" w:rsidP="00E5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457" w:type="dxa"/>
          </w:tcPr>
          <w:p w:rsidR="003D0321" w:rsidRPr="003D0321" w:rsidRDefault="00E57896" w:rsidP="00E5789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0321" w:rsidRPr="003D0321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 xml:space="preserve">спечение предоставления услуг </w:t>
            </w:r>
            <w:proofErr w:type="spellStart"/>
            <w:r>
              <w:rPr>
                <w:sz w:val="24"/>
                <w:szCs w:val="24"/>
              </w:rPr>
              <w:t>тью</w:t>
            </w:r>
            <w:r w:rsidR="003D0321" w:rsidRPr="003D032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 w:rsidR="003D0321" w:rsidRPr="003D0321">
              <w:rPr>
                <w:sz w:val="24"/>
                <w:szCs w:val="24"/>
              </w:rPr>
              <w:t>ра</w:t>
            </w:r>
            <w:proofErr w:type="spellEnd"/>
          </w:p>
          <w:p w:rsidR="003D0321" w:rsidRPr="003D0321" w:rsidRDefault="003D0321" w:rsidP="00E57896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3D0321" w:rsidRPr="003D0321" w:rsidRDefault="00E57896" w:rsidP="00E5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в наличии</w:t>
            </w:r>
          </w:p>
        </w:tc>
      </w:tr>
    </w:tbl>
    <w:p w:rsidR="00015196" w:rsidRDefault="00015196">
      <w:pPr>
        <w:rPr>
          <w:sz w:val="24"/>
          <w:szCs w:val="24"/>
        </w:rPr>
      </w:pPr>
    </w:p>
    <w:p w:rsidR="00A4236E" w:rsidRDefault="005B392B" w:rsidP="005B392B">
      <w:pPr>
        <w:jc w:val="center"/>
        <w:rPr>
          <w:b/>
          <w:sz w:val="24"/>
          <w:szCs w:val="24"/>
        </w:rPr>
      </w:pPr>
      <w:r w:rsidRPr="005B392B">
        <w:rPr>
          <w:b/>
          <w:sz w:val="24"/>
          <w:szCs w:val="24"/>
          <w:lang w:val="en-US"/>
        </w:rPr>
        <w:t>V</w:t>
      </w:r>
      <w:r w:rsidR="00D002EB" w:rsidRPr="00D002EB">
        <w:rPr>
          <w:b/>
          <w:sz w:val="24"/>
          <w:szCs w:val="24"/>
        </w:rPr>
        <w:t>.</w:t>
      </w:r>
      <w:r w:rsidRPr="005B392B">
        <w:rPr>
          <w:b/>
          <w:sz w:val="24"/>
          <w:szCs w:val="24"/>
        </w:rPr>
        <w:t xml:space="preserve">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6791"/>
        <w:gridCol w:w="2180"/>
      </w:tblGrid>
      <w:tr w:rsidR="00AF3796" w:rsidRPr="00AF3796" w:rsidTr="00A85E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F3796" w:rsidRPr="00AF3796" w:rsidRDefault="00AF3796" w:rsidP="00AF379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AF3796">
              <w:rPr>
                <w:sz w:val="24"/>
                <w:szCs w:val="24"/>
                <w:lang w:bidi="ar-SA"/>
              </w:rPr>
              <w:t xml:space="preserve">№ </w:t>
            </w:r>
            <w:proofErr w:type="spellStart"/>
            <w:proofErr w:type="gramStart"/>
            <w:r w:rsidRPr="00AF3796">
              <w:rPr>
                <w:sz w:val="24"/>
                <w:szCs w:val="24"/>
                <w:lang w:bidi="ar-SA"/>
              </w:rPr>
              <w:t>п</w:t>
            </w:r>
            <w:proofErr w:type="spellEnd"/>
            <w:proofErr w:type="gramEnd"/>
            <w:r w:rsidRPr="00AF3796">
              <w:rPr>
                <w:sz w:val="24"/>
                <w:szCs w:val="24"/>
                <w:lang w:bidi="ar-SA"/>
              </w:rPr>
              <w:t>/</w:t>
            </w:r>
            <w:proofErr w:type="spellStart"/>
            <w:r w:rsidRPr="00AF3796">
              <w:rPr>
                <w:sz w:val="24"/>
                <w:szCs w:val="24"/>
                <w:lang w:bidi="ar-SA"/>
              </w:rPr>
              <w:t>п</w:t>
            </w:r>
            <w:proofErr w:type="spellEnd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F3796" w:rsidRPr="00AF3796" w:rsidRDefault="00AF3796" w:rsidP="0059150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AF3796">
              <w:rPr>
                <w:sz w:val="24"/>
                <w:szCs w:val="24"/>
                <w:lang w:bidi="ar-SA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96" w:rsidRPr="00AF3796" w:rsidRDefault="00570273" w:rsidP="0059150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        </w:t>
            </w:r>
            <w:r w:rsidR="00AF3796" w:rsidRPr="00AF3796">
              <w:rPr>
                <w:sz w:val="24"/>
                <w:szCs w:val="24"/>
                <w:lang w:bidi="ar-SA"/>
              </w:rPr>
              <w:t>Сроки</w:t>
            </w:r>
          </w:p>
        </w:tc>
      </w:tr>
    </w:tbl>
    <w:tbl>
      <w:tblPr>
        <w:tblStyle w:val="a3"/>
        <w:tblW w:w="0" w:type="auto"/>
        <w:tblLook w:val="01E0"/>
      </w:tblPr>
      <w:tblGrid>
        <w:gridCol w:w="918"/>
        <w:gridCol w:w="6420"/>
        <w:gridCol w:w="2233"/>
      </w:tblGrid>
      <w:tr w:rsidR="00A85EC9" w:rsidRPr="003D0321" w:rsidTr="00A85EC9">
        <w:tc>
          <w:tcPr>
            <w:tcW w:w="918" w:type="dxa"/>
          </w:tcPr>
          <w:p w:rsidR="00A85EC9" w:rsidRPr="003D0321" w:rsidRDefault="00A85EC9" w:rsidP="00C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420" w:type="dxa"/>
          </w:tcPr>
          <w:p w:rsidR="00A85EC9" w:rsidRPr="003D0321" w:rsidRDefault="009828B5" w:rsidP="009828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bidi="ar-SA"/>
              </w:rPr>
            </w:pPr>
            <w:r w:rsidRPr="009828B5">
              <w:rPr>
                <w:b/>
                <w:sz w:val="24"/>
                <w:szCs w:val="24"/>
                <w:lang w:bidi="ar-SA"/>
              </w:rPr>
              <w:t>Территория, прилегающая к зданию (участок):</w:t>
            </w:r>
            <w:r>
              <w:rPr>
                <w:sz w:val="24"/>
                <w:szCs w:val="24"/>
                <w:lang w:bidi="ar-SA"/>
              </w:rPr>
              <w:t xml:space="preserve"> установка визуальной информации, тактильных обозначений; </w:t>
            </w:r>
            <w:r w:rsidRPr="009828B5">
              <w:rPr>
                <w:sz w:val="24"/>
                <w:szCs w:val="24"/>
                <w:lang w:bidi="ar-SA"/>
              </w:rPr>
              <w:t>нанесение специальной разметки на асфальте</w:t>
            </w:r>
            <w:r w:rsidR="00691A5B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2233" w:type="dxa"/>
          </w:tcPr>
          <w:p w:rsidR="00A85EC9" w:rsidRPr="003D0321" w:rsidRDefault="009828B5" w:rsidP="004C41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bidi="ar-SA"/>
              </w:rPr>
            </w:pPr>
            <w:r w:rsidRPr="009828B5">
              <w:rPr>
                <w:sz w:val="24"/>
                <w:szCs w:val="24"/>
                <w:lang w:bidi="ar-SA"/>
              </w:rPr>
              <w:t>до 201</w:t>
            </w:r>
            <w:r>
              <w:rPr>
                <w:sz w:val="24"/>
                <w:szCs w:val="24"/>
                <w:lang w:bidi="ar-SA"/>
              </w:rPr>
              <w:t>7</w:t>
            </w:r>
            <w:r w:rsidRPr="009828B5">
              <w:rPr>
                <w:sz w:val="24"/>
                <w:szCs w:val="24"/>
                <w:lang w:bidi="ar-SA"/>
              </w:rPr>
              <w:t xml:space="preserve"> г. </w:t>
            </w:r>
            <w:r w:rsidRPr="009828B5">
              <w:rPr>
                <w:sz w:val="24"/>
                <w:szCs w:val="24"/>
                <w:lang w:bidi="ar-SA"/>
              </w:rPr>
              <w:br/>
              <w:t xml:space="preserve">(при наличии </w:t>
            </w:r>
            <w:r w:rsidRPr="009828B5">
              <w:rPr>
                <w:sz w:val="24"/>
                <w:szCs w:val="24"/>
                <w:lang w:bidi="ar-SA"/>
              </w:rPr>
              <w:br/>
              <w:t>финансирования)</w:t>
            </w:r>
          </w:p>
        </w:tc>
      </w:tr>
      <w:tr w:rsidR="00A85EC9" w:rsidRPr="003D0321" w:rsidTr="00A85EC9">
        <w:tc>
          <w:tcPr>
            <w:tcW w:w="918" w:type="dxa"/>
          </w:tcPr>
          <w:p w:rsidR="00A85EC9" w:rsidRPr="003D0321" w:rsidRDefault="00A85EC9" w:rsidP="00C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20" w:type="dxa"/>
          </w:tcPr>
          <w:p w:rsidR="00A85EC9" w:rsidRPr="003D0321" w:rsidRDefault="009828B5" w:rsidP="008F53DE">
            <w:pPr>
              <w:jc w:val="both"/>
              <w:rPr>
                <w:sz w:val="24"/>
                <w:szCs w:val="24"/>
                <w:lang w:bidi="ar-SA"/>
              </w:rPr>
            </w:pPr>
            <w:r w:rsidRPr="009828B5">
              <w:rPr>
                <w:b/>
                <w:sz w:val="24"/>
                <w:szCs w:val="24"/>
                <w:lang w:bidi="ar-SA"/>
              </w:rPr>
              <w:t>Вход в здание</w:t>
            </w:r>
            <w:r>
              <w:rPr>
                <w:sz w:val="24"/>
                <w:szCs w:val="24"/>
                <w:lang w:bidi="ar-SA"/>
              </w:rPr>
              <w:t xml:space="preserve">: </w:t>
            </w:r>
            <w:r w:rsidR="002E6925">
              <w:rPr>
                <w:sz w:val="24"/>
                <w:szCs w:val="24"/>
                <w:lang w:bidi="ar-SA"/>
              </w:rPr>
              <w:t xml:space="preserve">установка раздвижных дверей, </w:t>
            </w:r>
            <w:r w:rsidRPr="009828B5">
              <w:rPr>
                <w:sz w:val="24"/>
                <w:szCs w:val="24"/>
                <w:lang w:bidi="ar-SA"/>
              </w:rPr>
              <w:t xml:space="preserve">установка полос с противоскользящими покрытиями; </w:t>
            </w:r>
            <w:r>
              <w:rPr>
                <w:sz w:val="24"/>
                <w:szCs w:val="24"/>
                <w:lang w:bidi="ar-SA"/>
              </w:rPr>
              <w:t>изготовление и установка визуальной информации (знаков доступности, предупреждения; табличек на языке Брайля и написанных выпуклым шрифтом); установка устройства, з</w:t>
            </w:r>
            <w:r w:rsidRPr="009828B5">
              <w:rPr>
                <w:sz w:val="24"/>
                <w:szCs w:val="24"/>
                <w:lang w:bidi="ar-SA"/>
              </w:rPr>
              <w:t>адержив</w:t>
            </w:r>
            <w:r>
              <w:rPr>
                <w:sz w:val="24"/>
                <w:szCs w:val="24"/>
                <w:lang w:bidi="ar-SA"/>
              </w:rPr>
              <w:t>ающего з</w:t>
            </w:r>
            <w:r w:rsidRPr="009828B5">
              <w:rPr>
                <w:sz w:val="24"/>
                <w:szCs w:val="24"/>
                <w:lang w:bidi="ar-SA"/>
              </w:rPr>
              <w:t>акрывание дверей</w:t>
            </w:r>
            <w:r w:rsidR="00691A5B">
              <w:rPr>
                <w:sz w:val="24"/>
                <w:szCs w:val="24"/>
                <w:lang w:bidi="ar-SA"/>
              </w:rPr>
              <w:t>; установка пандусов, поручней с двух сторон лестниц.</w:t>
            </w:r>
            <w:r w:rsidRPr="009828B5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233" w:type="dxa"/>
          </w:tcPr>
          <w:p w:rsidR="00A85EC9" w:rsidRPr="003D0321" w:rsidRDefault="009828B5" w:rsidP="004C412D">
            <w:pPr>
              <w:jc w:val="center"/>
              <w:rPr>
                <w:sz w:val="24"/>
                <w:szCs w:val="24"/>
              </w:rPr>
            </w:pPr>
            <w:r w:rsidRPr="009828B5">
              <w:rPr>
                <w:sz w:val="24"/>
                <w:szCs w:val="24"/>
                <w:lang w:bidi="ar-SA"/>
              </w:rPr>
              <w:t>до 20</w:t>
            </w:r>
            <w:r w:rsidR="004C412D">
              <w:rPr>
                <w:sz w:val="24"/>
                <w:szCs w:val="24"/>
                <w:lang w:bidi="ar-SA"/>
              </w:rPr>
              <w:t>20</w:t>
            </w:r>
            <w:r w:rsidRPr="009828B5">
              <w:rPr>
                <w:sz w:val="24"/>
                <w:szCs w:val="24"/>
                <w:lang w:bidi="ar-SA"/>
              </w:rPr>
              <w:t xml:space="preserve"> г. </w:t>
            </w:r>
            <w:r w:rsidRPr="009828B5">
              <w:rPr>
                <w:sz w:val="24"/>
                <w:szCs w:val="24"/>
                <w:lang w:bidi="ar-SA"/>
              </w:rPr>
              <w:br/>
              <w:t xml:space="preserve">(при наличии </w:t>
            </w:r>
            <w:r w:rsidRPr="009828B5">
              <w:rPr>
                <w:sz w:val="24"/>
                <w:szCs w:val="24"/>
                <w:lang w:bidi="ar-SA"/>
              </w:rPr>
              <w:br/>
              <w:t>финансирования)</w:t>
            </w:r>
          </w:p>
        </w:tc>
      </w:tr>
      <w:tr w:rsidR="00DA283E" w:rsidRPr="003D0321" w:rsidTr="00A85EC9">
        <w:tc>
          <w:tcPr>
            <w:tcW w:w="918" w:type="dxa"/>
          </w:tcPr>
          <w:p w:rsidR="00DA283E" w:rsidRDefault="00DA283E" w:rsidP="00C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20" w:type="dxa"/>
          </w:tcPr>
          <w:p w:rsidR="00DA283E" w:rsidRDefault="009828B5" w:rsidP="008F53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bidi="ar-SA"/>
              </w:rPr>
            </w:pPr>
            <w:proofErr w:type="gramStart"/>
            <w:r w:rsidRPr="009828B5">
              <w:rPr>
                <w:b/>
                <w:sz w:val="24"/>
                <w:szCs w:val="24"/>
                <w:lang w:bidi="ar-SA"/>
              </w:rPr>
              <w:t>Пути движения внутри здания</w:t>
            </w:r>
            <w:r>
              <w:rPr>
                <w:sz w:val="24"/>
                <w:szCs w:val="24"/>
                <w:lang w:bidi="ar-SA"/>
              </w:rPr>
              <w:t xml:space="preserve"> (в т.ч. пути эвакуации): </w:t>
            </w:r>
            <w:r w:rsidRPr="009828B5">
              <w:rPr>
                <w:sz w:val="24"/>
                <w:szCs w:val="24"/>
                <w:lang w:bidi="ar-SA"/>
              </w:rPr>
              <w:t>изготовление и установка</w:t>
            </w:r>
            <w:r>
              <w:rPr>
                <w:sz w:val="24"/>
                <w:szCs w:val="24"/>
                <w:lang w:bidi="ar-SA"/>
              </w:rPr>
              <w:t xml:space="preserve"> визуальной информации (знаков </w:t>
            </w:r>
            <w:r w:rsidRPr="009828B5">
              <w:rPr>
                <w:sz w:val="24"/>
                <w:szCs w:val="24"/>
                <w:lang w:bidi="ar-SA"/>
              </w:rPr>
              <w:t>доступности, предупрежден</w:t>
            </w:r>
            <w:r>
              <w:rPr>
                <w:sz w:val="24"/>
                <w:szCs w:val="24"/>
                <w:lang w:bidi="ar-SA"/>
              </w:rPr>
              <w:t xml:space="preserve">ия; табличек на языке Брайля и написанных выпуклым шрифтом); </w:t>
            </w:r>
            <w:r w:rsidRPr="009828B5">
              <w:rPr>
                <w:sz w:val="24"/>
                <w:szCs w:val="24"/>
                <w:lang w:bidi="ar-SA"/>
              </w:rPr>
              <w:t>установк</w:t>
            </w:r>
            <w:r>
              <w:rPr>
                <w:sz w:val="24"/>
                <w:szCs w:val="24"/>
                <w:lang w:bidi="ar-SA"/>
              </w:rPr>
              <w:t xml:space="preserve">а </w:t>
            </w:r>
            <w:proofErr w:type="spellStart"/>
            <w:r>
              <w:rPr>
                <w:sz w:val="24"/>
                <w:szCs w:val="24"/>
                <w:lang w:bidi="ar-SA"/>
              </w:rPr>
              <w:t>свето-звукового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информатора; </w:t>
            </w:r>
            <w:r w:rsidRPr="009828B5">
              <w:rPr>
                <w:sz w:val="24"/>
                <w:szCs w:val="24"/>
                <w:lang w:bidi="ar-SA"/>
              </w:rPr>
              <w:t xml:space="preserve">установка бегущей </w:t>
            </w:r>
            <w:r>
              <w:rPr>
                <w:sz w:val="24"/>
                <w:szCs w:val="24"/>
                <w:lang w:bidi="ar-SA"/>
              </w:rPr>
              <w:t xml:space="preserve">строки или электронного табло; </w:t>
            </w:r>
            <w:r w:rsidRPr="009828B5">
              <w:rPr>
                <w:sz w:val="24"/>
                <w:szCs w:val="24"/>
                <w:lang w:bidi="ar-SA"/>
              </w:rPr>
              <w:t>установка держ</w:t>
            </w:r>
            <w:r>
              <w:rPr>
                <w:sz w:val="24"/>
                <w:szCs w:val="24"/>
                <w:lang w:bidi="ar-SA"/>
              </w:rPr>
              <w:t xml:space="preserve">ателей для костылей и тростей; установка устройства, задерживающего закрывание дверей, </w:t>
            </w:r>
            <w:r w:rsidRPr="009828B5">
              <w:rPr>
                <w:sz w:val="24"/>
                <w:szCs w:val="24"/>
                <w:lang w:bidi="ar-SA"/>
              </w:rPr>
              <w:t>приобретение кресла-коляски</w:t>
            </w:r>
            <w:r w:rsidR="00691A5B">
              <w:rPr>
                <w:sz w:val="24"/>
                <w:szCs w:val="24"/>
                <w:lang w:bidi="ar-SA"/>
              </w:rPr>
              <w:t>; установка пандусов</w:t>
            </w:r>
            <w:r w:rsidR="002E6925">
              <w:rPr>
                <w:sz w:val="24"/>
                <w:szCs w:val="24"/>
                <w:lang w:bidi="ar-SA"/>
              </w:rPr>
              <w:t>; расширение проемов дверей</w:t>
            </w:r>
            <w:r w:rsidR="00691A5B">
              <w:rPr>
                <w:sz w:val="24"/>
                <w:szCs w:val="24"/>
                <w:lang w:bidi="ar-SA"/>
              </w:rPr>
              <w:t>.</w:t>
            </w:r>
            <w:r w:rsidRPr="009828B5">
              <w:rPr>
                <w:sz w:val="24"/>
                <w:szCs w:val="24"/>
                <w:lang w:bidi="ar-SA"/>
              </w:rPr>
              <w:t xml:space="preserve"> </w:t>
            </w:r>
            <w:proofErr w:type="gramEnd"/>
          </w:p>
        </w:tc>
        <w:tc>
          <w:tcPr>
            <w:tcW w:w="2233" w:type="dxa"/>
          </w:tcPr>
          <w:p w:rsidR="00DA283E" w:rsidRDefault="009828B5" w:rsidP="004C412D">
            <w:pPr>
              <w:jc w:val="center"/>
              <w:rPr>
                <w:sz w:val="24"/>
                <w:szCs w:val="24"/>
              </w:rPr>
            </w:pPr>
            <w:r w:rsidRPr="009828B5">
              <w:rPr>
                <w:sz w:val="24"/>
                <w:szCs w:val="24"/>
                <w:lang w:bidi="ar-SA"/>
              </w:rPr>
              <w:t>до 20</w:t>
            </w:r>
            <w:r w:rsidR="008F53DE">
              <w:rPr>
                <w:sz w:val="24"/>
                <w:szCs w:val="24"/>
                <w:lang w:bidi="ar-SA"/>
              </w:rPr>
              <w:t>2</w:t>
            </w:r>
            <w:r w:rsidR="004C412D">
              <w:rPr>
                <w:sz w:val="24"/>
                <w:szCs w:val="24"/>
                <w:lang w:bidi="ar-SA"/>
              </w:rPr>
              <w:t>3</w:t>
            </w:r>
            <w:r w:rsidRPr="009828B5">
              <w:rPr>
                <w:sz w:val="24"/>
                <w:szCs w:val="24"/>
                <w:lang w:bidi="ar-SA"/>
              </w:rPr>
              <w:t xml:space="preserve"> г. </w:t>
            </w:r>
            <w:r w:rsidRPr="009828B5">
              <w:rPr>
                <w:sz w:val="24"/>
                <w:szCs w:val="24"/>
                <w:lang w:bidi="ar-SA"/>
              </w:rPr>
              <w:br/>
              <w:t xml:space="preserve">(при наличии </w:t>
            </w:r>
            <w:r w:rsidRPr="009828B5">
              <w:rPr>
                <w:sz w:val="24"/>
                <w:szCs w:val="24"/>
                <w:lang w:bidi="ar-SA"/>
              </w:rPr>
              <w:br/>
              <w:t>финансирования)</w:t>
            </w:r>
          </w:p>
        </w:tc>
      </w:tr>
      <w:tr w:rsidR="009828B5" w:rsidRPr="003D0321" w:rsidTr="00A85EC9">
        <w:tc>
          <w:tcPr>
            <w:tcW w:w="918" w:type="dxa"/>
          </w:tcPr>
          <w:p w:rsidR="009828B5" w:rsidRDefault="009828B5" w:rsidP="00C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20" w:type="dxa"/>
          </w:tcPr>
          <w:p w:rsidR="009828B5" w:rsidRPr="000F5938" w:rsidRDefault="000F5938" w:rsidP="008F53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bidi="ar-SA"/>
              </w:rPr>
            </w:pPr>
            <w:r w:rsidRPr="000F5938">
              <w:rPr>
                <w:b/>
                <w:sz w:val="24"/>
                <w:szCs w:val="24"/>
                <w:lang w:bidi="ar-SA"/>
              </w:rPr>
              <w:t>Санитарно-гигиеническое помещение</w:t>
            </w:r>
            <w:r>
              <w:rPr>
                <w:sz w:val="24"/>
                <w:szCs w:val="24"/>
                <w:lang w:bidi="ar-SA"/>
              </w:rPr>
              <w:t xml:space="preserve">: </w:t>
            </w:r>
            <w:r w:rsidR="002E6925">
              <w:rPr>
                <w:sz w:val="24"/>
                <w:szCs w:val="24"/>
                <w:lang w:bidi="ar-SA"/>
              </w:rPr>
              <w:t xml:space="preserve">расширение проемов дверей; </w:t>
            </w:r>
            <w:r w:rsidRPr="000F5938">
              <w:rPr>
                <w:sz w:val="24"/>
                <w:szCs w:val="24"/>
                <w:lang w:bidi="ar-SA"/>
              </w:rPr>
              <w:t xml:space="preserve">установка опорных поручней, </w:t>
            </w:r>
            <w:r>
              <w:rPr>
                <w:sz w:val="24"/>
                <w:szCs w:val="24"/>
                <w:lang w:bidi="ar-SA"/>
              </w:rPr>
              <w:t xml:space="preserve">тактильных </w:t>
            </w:r>
            <w:r>
              <w:rPr>
                <w:sz w:val="24"/>
                <w:szCs w:val="24"/>
                <w:lang w:bidi="ar-SA"/>
              </w:rPr>
              <w:br/>
              <w:t xml:space="preserve">обозначений; </w:t>
            </w:r>
            <w:r w:rsidRPr="000F5938">
              <w:rPr>
                <w:sz w:val="24"/>
                <w:szCs w:val="24"/>
                <w:lang w:bidi="ar-SA"/>
              </w:rPr>
              <w:t>установка держ</w:t>
            </w:r>
            <w:r w:rsidR="008F53DE">
              <w:rPr>
                <w:sz w:val="24"/>
                <w:szCs w:val="24"/>
                <w:lang w:bidi="ar-SA"/>
              </w:rPr>
              <w:t>ателей для костылей и тростей</w:t>
            </w:r>
            <w:r w:rsidRPr="000F5938">
              <w:rPr>
                <w:sz w:val="24"/>
                <w:szCs w:val="24"/>
                <w:lang w:bidi="ar-SA"/>
              </w:rPr>
              <w:t xml:space="preserve">. </w:t>
            </w:r>
          </w:p>
        </w:tc>
        <w:tc>
          <w:tcPr>
            <w:tcW w:w="2233" w:type="dxa"/>
          </w:tcPr>
          <w:p w:rsidR="009828B5" w:rsidRPr="009828B5" w:rsidRDefault="002E6925" w:rsidP="004C412D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</w:t>
            </w:r>
            <w:r w:rsidR="000F5938" w:rsidRPr="009828B5">
              <w:rPr>
                <w:sz w:val="24"/>
                <w:szCs w:val="24"/>
                <w:lang w:bidi="ar-SA"/>
              </w:rPr>
              <w:t>о 20</w:t>
            </w:r>
            <w:r w:rsidR="008F53DE">
              <w:rPr>
                <w:sz w:val="24"/>
                <w:szCs w:val="24"/>
                <w:lang w:bidi="ar-SA"/>
              </w:rPr>
              <w:t>2</w:t>
            </w:r>
            <w:r w:rsidR="004C412D">
              <w:rPr>
                <w:sz w:val="24"/>
                <w:szCs w:val="24"/>
                <w:lang w:bidi="ar-SA"/>
              </w:rPr>
              <w:t>6</w:t>
            </w:r>
            <w:r w:rsidR="000F5938" w:rsidRPr="009828B5">
              <w:rPr>
                <w:sz w:val="24"/>
                <w:szCs w:val="24"/>
                <w:lang w:bidi="ar-SA"/>
              </w:rPr>
              <w:t xml:space="preserve"> г. </w:t>
            </w:r>
            <w:r w:rsidR="000F5938" w:rsidRPr="009828B5">
              <w:rPr>
                <w:sz w:val="24"/>
                <w:szCs w:val="24"/>
                <w:lang w:bidi="ar-SA"/>
              </w:rPr>
              <w:br/>
              <w:t xml:space="preserve">(при наличии </w:t>
            </w:r>
            <w:r w:rsidR="000F5938" w:rsidRPr="009828B5">
              <w:rPr>
                <w:sz w:val="24"/>
                <w:szCs w:val="24"/>
                <w:lang w:bidi="ar-SA"/>
              </w:rPr>
              <w:br/>
              <w:t>финансирования)</w:t>
            </w:r>
          </w:p>
        </w:tc>
      </w:tr>
      <w:tr w:rsidR="008F53DE" w:rsidRPr="003D0321" w:rsidTr="00A85EC9">
        <w:tc>
          <w:tcPr>
            <w:tcW w:w="918" w:type="dxa"/>
          </w:tcPr>
          <w:p w:rsidR="008F53DE" w:rsidRDefault="008F53DE" w:rsidP="00C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420" w:type="dxa"/>
          </w:tcPr>
          <w:p w:rsidR="008F53DE" w:rsidRPr="008F53DE" w:rsidRDefault="008F53DE" w:rsidP="008F53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bidi="ar-SA"/>
              </w:rPr>
            </w:pPr>
            <w:r w:rsidRPr="008F53DE">
              <w:rPr>
                <w:b/>
                <w:sz w:val="24"/>
                <w:szCs w:val="24"/>
                <w:lang w:bidi="ar-SA"/>
              </w:rPr>
              <w:t>Система информации на объекте</w:t>
            </w:r>
            <w:r>
              <w:rPr>
                <w:sz w:val="24"/>
                <w:szCs w:val="24"/>
                <w:lang w:bidi="ar-SA"/>
              </w:rPr>
              <w:t xml:space="preserve">: закупка оборудования, позволяющего получать справочную </w:t>
            </w:r>
            <w:r w:rsidRPr="008F53DE">
              <w:rPr>
                <w:sz w:val="24"/>
                <w:szCs w:val="24"/>
                <w:lang w:bidi="ar-SA"/>
              </w:rPr>
              <w:t>информац</w:t>
            </w:r>
            <w:r>
              <w:rPr>
                <w:sz w:val="24"/>
                <w:szCs w:val="24"/>
                <w:lang w:bidi="ar-SA"/>
              </w:rPr>
              <w:t>ию инвалидам по зрению, слуху</w:t>
            </w:r>
            <w:r w:rsidRPr="008F53DE">
              <w:rPr>
                <w:sz w:val="24"/>
                <w:szCs w:val="24"/>
                <w:lang w:bidi="ar-SA"/>
              </w:rPr>
              <w:t xml:space="preserve">. </w:t>
            </w:r>
          </w:p>
        </w:tc>
        <w:tc>
          <w:tcPr>
            <w:tcW w:w="2233" w:type="dxa"/>
          </w:tcPr>
          <w:p w:rsidR="008F53DE" w:rsidRPr="009828B5" w:rsidRDefault="002E6925" w:rsidP="004C412D">
            <w:pPr>
              <w:jc w:val="center"/>
              <w:rPr>
                <w:sz w:val="24"/>
                <w:szCs w:val="24"/>
                <w:lang w:bidi="ar-SA"/>
              </w:rPr>
            </w:pPr>
            <w:r w:rsidRPr="009828B5">
              <w:rPr>
                <w:sz w:val="24"/>
                <w:szCs w:val="24"/>
                <w:lang w:bidi="ar-SA"/>
              </w:rPr>
              <w:t>Д</w:t>
            </w:r>
            <w:r w:rsidR="008F53DE" w:rsidRPr="009828B5">
              <w:rPr>
                <w:sz w:val="24"/>
                <w:szCs w:val="24"/>
                <w:lang w:bidi="ar-SA"/>
              </w:rPr>
              <w:t>о 20</w:t>
            </w:r>
            <w:r w:rsidR="004C412D">
              <w:rPr>
                <w:sz w:val="24"/>
                <w:szCs w:val="24"/>
                <w:lang w:bidi="ar-SA"/>
              </w:rPr>
              <w:t>30</w:t>
            </w:r>
            <w:r w:rsidR="008F53DE" w:rsidRPr="009828B5">
              <w:rPr>
                <w:sz w:val="24"/>
                <w:szCs w:val="24"/>
                <w:lang w:bidi="ar-SA"/>
              </w:rPr>
              <w:t xml:space="preserve"> г. </w:t>
            </w:r>
            <w:r w:rsidR="008F53DE" w:rsidRPr="009828B5">
              <w:rPr>
                <w:sz w:val="24"/>
                <w:szCs w:val="24"/>
                <w:lang w:bidi="ar-SA"/>
              </w:rPr>
              <w:br/>
              <w:t xml:space="preserve">(при наличии </w:t>
            </w:r>
            <w:r w:rsidR="008F53DE" w:rsidRPr="009828B5">
              <w:rPr>
                <w:sz w:val="24"/>
                <w:szCs w:val="24"/>
                <w:lang w:bidi="ar-SA"/>
              </w:rPr>
              <w:br/>
              <w:t>финансирования)</w:t>
            </w:r>
          </w:p>
        </w:tc>
      </w:tr>
    </w:tbl>
    <w:p w:rsidR="00A85EC9" w:rsidRDefault="00A85EC9" w:rsidP="00A85EC9">
      <w:pPr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18"/>
        <w:gridCol w:w="6420"/>
        <w:gridCol w:w="2233"/>
      </w:tblGrid>
      <w:tr w:rsidR="00570273" w:rsidRPr="003D0321" w:rsidTr="00C67AA7">
        <w:tc>
          <w:tcPr>
            <w:tcW w:w="918" w:type="dxa"/>
          </w:tcPr>
          <w:p w:rsidR="00570273" w:rsidRPr="003D0321" w:rsidRDefault="00570273" w:rsidP="00C67AA7">
            <w:pPr>
              <w:rPr>
                <w:sz w:val="24"/>
                <w:szCs w:val="24"/>
              </w:rPr>
            </w:pPr>
            <w:r w:rsidRPr="00AF3796">
              <w:rPr>
                <w:sz w:val="24"/>
                <w:szCs w:val="24"/>
                <w:lang w:bidi="ar-SA"/>
              </w:rPr>
              <w:t xml:space="preserve">№ </w:t>
            </w:r>
            <w:proofErr w:type="spellStart"/>
            <w:proofErr w:type="gramStart"/>
            <w:r w:rsidRPr="00AF3796">
              <w:rPr>
                <w:sz w:val="24"/>
                <w:szCs w:val="24"/>
                <w:lang w:bidi="ar-SA"/>
              </w:rPr>
              <w:t>п</w:t>
            </w:r>
            <w:proofErr w:type="spellEnd"/>
            <w:proofErr w:type="gramEnd"/>
            <w:r w:rsidRPr="00AF3796">
              <w:rPr>
                <w:sz w:val="24"/>
                <w:szCs w:val="24"/>
                <w:lang w:bidi="ar-SA"/>
              </w:rPr>
              <w:t>/</w:t>
            </w:r>
            <w:proofErr w:type="spellStart"/>
            <w:r w:rsidRPr="00AF3796">
              <w:rPr>
                <w:sz w:val="24"/>
                <w:szCs w:val="24"/>
                <w:lang w:bidi="ar-SA"/>
              </w:rPr>
              <w:t>п</w:t>
            </w:r>
            <w:proofErr w:type="spellEnd"/>
          </w:p>
        </w:tc>
        <w:tc>
          <w:tcPr>
            <w:tcW w:w="6420" w:type="dxa"/>
          </w:tcPr>
          <w:p w:rsidR="00570273" w:rsidRPr="003D0321" w:rsidRDefault="002E6925" w:rsidP="004C41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Предлагаемы</w:t>
            </w:r>
            <w:r w:rsidR="004C412D" w:rsidRPr="004C412D">
              <w:rPr>
                <w:sz w:val="24"/>
                <w:szCs w:val="24"/>
                <w:lang w:bidi="ar-SA"/>
              </w:rPr>
              <w:t>е управленче</w:t>
            </w:r>
            <w:r w:rsidR="004C412D">
              <w:rPr>
                <w:sz w:val="24"/>
                <w:szCs w:val="24"/>
                <w:lang w:bidi="ar-SA"/>
              </w:rPr>
              <w:t xml:space="preserve">ские решения по объемам работ, </w:t>
            </w:r>
            <w:r w:rsidR="004C412D" w:rsidRPr="004C412D">
              <w:rPr>
                <w:sz w:val="24"/>
                <w:szCs w:val="24"/>
                <w:lang w:bidi="ar-SA"/>
              </w:rPr>
              <w:t>необходимым для пр</w:t>
            </w:r>
            <w:r w:rsidR="004C412D">
              <w:rPr>
                <w:sz w:val="24"/>
                <w:szCs w:val="24"/>
                <w:lang w:bidi="ar-SA"/>
              </w:rPr>
              <w:t xml:space="preserve">иведения порядка предоставления услуг в соответствие с требованиями законодательства Российской Федерации об </w:t>
            </w:r>
            <w:r w:rsidR="004C412D" w:rsidRPr="004C412D">
              <w:rPr>
                <w:sz w:val="24"/>
                <w:szCs w:val="24"/>
                <w:lang w:bidi="ar-SA"/>
              </w:rPr>
              <w:t>обеспечении условий</w:t>
            </w:r>
            <w:r w:rsidR="004C412D">
              <w:rPr>
                <w:sz w:val="24"/>
                <w:szCs w:val="24"/>
                <w:lang w:bidi="ar-SA"/>
              </w:rPr>
              <w:t xml:space="preserve"> их доступности для инвалидов</w:t>
            </w:r>
          </w:p>
        </w:tc>
        <w:tc>
          <w:tcPr>
            <w:tcW w:w="2233" w:type="dxa"/>
          </w:tcPr>
          <w:p w:rsidR="00570273" w:rsidRPr="003D0321" w:rsidRDefault="00570273" w:rsidP="0057027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Сроки</w:t>
            </w:r>
          </w:p>
        </w:tc>
      </w:tr>
      <w:tr w:rsidR="00570273" w:rsidRPr="003D0321" w:rsidTr="00C67AA7">
        <w:tc>
          <w:tcPr>
            <w:tcW w:w="918" w:type="dxa"/>
          </w:tcPr>
          <w:p w:rsidR="00570273" w:rsidRPr="003D0321" w:rsidRDefault="00B01824" w:rsidP="00C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273">
              <w:rPr>
                <w:sz w:val="24"/>
                <w:szCs w:val="24"/>
              </w:rPr>
              <w:t>.</w:t>
            </w:r>
          </w:p>
        </w:tc>
        <w:tc>
          <w:tcPr>
            <w:tcW w:w="6420" w:type="dxa"/>
          </w:tcPr>
          <w:p w:rsidR="00570273" w:rsidRPr="003D0321" w:rsidRDefault="00B01824" w:rsidP="00691A5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bidi="ar-SA"/>
              </w:rPr>
            </w:pPr>
            <w:proofErr w:type="gramStart"/>
            <w:r>
              <w:rPr>
                <w:sz w:val="24"/>
                <w:szCs w:val="24"/>
                <w:lang w:bidi="ar-SA"/>
              </w:rPr>
              <w:t>П</w:t>
            </w:r>
            <w:r w:rsidRPr="00B01824">
              <w:rPr>
                <w:sz w:val="24"/>
                <w:szCs w:val="24"/>
                <w:lang w:bidi="ar-SA"/>
              </w:rPr>
              <w:t>роведение инструкти</w:t>
            </w:r>
            <w:r>
              <w:rPr>
                <w:sz w:val="24"/>
                <w:szCs w:val="24"/>
                <w:lang w:bidi="ar-SA"/>
              </w:rPr>
              <w:t>ровани</w:t>
            </w:r>
            <w:r w:rsidR="00691A5B">
              <w:rPr>
                <w:sz w:val="24"/>
                <w:szCs w:val="24"/>
                <w:lang w:bidi="ar-SA"/>
              </w:rPr>
              <w:t>я</w:t>
            </w:r>
            <w:r>
              <w:rPr>
                <w:sz w:val="24"/>
                <w:szCs w:val="24"/>
                <w:lang w:bidi="ar-SA"/>
              </w:rPr>
              <w:t xml:space="preserve"> (обучения) специалистов для работы </w:t>
            </w:r>
            <w:r w:rsidRPr="00B01824">
              <w:rPr>
                <w:sz w:val="24"/>
                <w:szCs w:val="24"/>
                <w:lang w:bidi="ar-SA"/>
              </w:rPr>
              <w:t>с инвалидами по вопро</w:t>
            </w:r>
            <w:r>
              <w:rPr>
                <w:sz w:val="24"/>
                <w:szCs w:val="24"/>
                <w:lang w:bidi="ar-SA"/>
              </w:rPr>
              <w:t xml:space="preserve">сам, связанными с обеспечением </w:t>
            </w:r>
            <w:r w:rsidRPr="00B01824">
              <w:rPr>
                <w:sz w:val="24"/>
                <w:szCs w:val="24"/>
                <w:lang w:bidi="ar-SA"/>
              </w:rPr>
              <w:t>досту</w:t>
            </w:r>
            <w:r>
              <w:rPr>
                <w:sz w:val="24"/>
                <w:szCs w:val="24"/>
                <w:lang w:bidi="ar-SA"/>
              </w:rPr>
              <w:t xml:space="preserve">пности для инвалидов объектов и услуги по </w:t>
            </w:r>
            <w:r w:rsidRPr="00B01824">
              <w:rPr>
                <w:sz w:val="24"/>
                <w:szCs w:val="24"/>
                <w:lang w:bidi="ar-SA"/>
              </w:rPr>
              <w:t xml:space="preserve">медико-социальной экспертизы </w:t>
            </w:r>
            <w:proofErr w:type="gramEnd"/>
          </w:p>
        </w:tc>
        <w:tc>
          <w:tcPr>
            <w:tcW w:w="2233" w:type="dxa"/>
          </w:tcPr>
          <w:p w:rsidR="00570273" w:rsidRPr="003D0321" w:rsidRDefault="00570273" w:rsidP="00691A5B">
            <w:pPr>
              <w:jc w:val="center"/>
              <w:rPr>
                <w:sz w:val="24"/>
                <w:szCs w:val="24"/>
              </w:rPr>
            </w:pPr>
            <w:r w:rsidRPr="009828B5">
              <w:rPr>
                <w:sz w:val="24"/>
                <w:szCs w:val="24"/>
                <w:lang w:bidi="ar-SA"/>
              </w:rPr>
              <w:t>0</w:t>
            </w:r>
            <w:r w:rsidR="00B01824">
              <w:rPr>
                <w:sz w:val="24"/>
                <w:szCs w:val="24"/>
                <w:lang w:bidi="ar-SA"/>
              </w:rPr>
              <w:t>5</w:t>
            </w:r>
            <w:r w:rsidRPr="009828B5">
              <w:rPr>
                <w:sz w:val="24"/>
                <w:szCs w:val="24"/>
                <w:lang w:bidi="ar-SA"/>
              </w:rPr>
              <w:t>.0</w:t>
            </w:r>
            <w:r>
              <w:rPr>
                <w:sz w:val="24"/>
                <w:szCs w:val="24"/>
                <w:lang w:bidi="ar-SA"/>
              </w:rPr>
              <w:t>9</w:t>
            </w:r>
            <w:r w:rsidRPr="009828B5">
              <w:rPr>
                <w:sz w:val="24"/>
                <w:szCs w:val="24"/>
                <w:lang w:bidi="ar-SA"/>
              </w:rPr>
              <w:t>.201</w:t>
            </w:r>
            <w:r w:rsidR="00B01824">
              <w:rPr>
                <w:sz w:val="24"/>
                <w:szCs w:val="24"/>
                <w:lang w:bidi="ar-SA"/>
              </w:rPr>
              <w:t>6</w:t>
            </w:r>
            <w:r w:rsidRPr="009828B5">
              <w:rPr>
                <w:sz w:val="24"/>
                <w:szCs w:val="24"/>
                <w:lang w:bidi="ar-SA"/>
              </w:rPr>
              <w:t xml:space="preserve"> г. </w:t>
            </w:r>
            <w:r w:rsidRPr="009828B5">
              <w:rPr>
                <w:sz w:val="24"/>
                <w:szCs w:val="24"/>
                <w:lang w:bidi="ar-SA"/>
              </w:rPr>
              <w:br/>
            </w:r>
          </w:p>
        </w:tc>
      </w:tr>
      <w:tr w:rsidR="00B01824" w:rsidRPr="003D0321" w:rsidTr="00C67AA7">
        <w:tc>
          <w:tcPr>
            <w:tcW w:w="918" w:type="dxa"/>
          </w:tcPr>
          <w:p w:rsidR="00B01824" w:rsidRDefault="00B01824" w:rsidP="00C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20" w:type="dxa"/>
          </w:tcPr>
          <w:p w:rsidR="00B01824" w:rsidRDefault="00691A5B" w:rsidP="00691A5B">
            <w:pPr>
              <w:widowControl/>
              <w:autoSpaceDE/>
              <w:autoSpaceDN/>
              <w:adjustRightInd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Доступ в помещение детского сада</w:t>
            </w:r>
            <w:r w:rsidRPr="00691A5B">
              <w:rPr>
                <w:sz w:val="24"/>
                <w:szCs w:val="24"/>
                <w:lang w:bidi="ar-SA"/>
              </w:rPr>
              <w:t xml:space="preserve"> специалиста</w:t>
            </w:r>
            <w:r>
              <w:rPr>
                <w:sz w:val="24"/>
                <w:szCs w:val="24"/>
                <w:lang w:bidi="ar-SA"/>
              </w:rPr>
              <w:t xml:space="preserve">, владеющего </w:t>
            </w:r>
            <w:r w:rsidRPr="00691A5B">
              <w:rPr>
                <w:sz w:val="24"/>
                <w:szCs w:val="24"/>
                <w:lang w:bidi="ar-SA"/>
              </w:rPr>
              <w:t xml:space="preserve"> </w:t>
            </w:r>
            <w:r>
              <w:rPr>
                <w:sz w:val="24"/>
                <w:szCs w:val="24"/>
                <w:lang w:bidi="ar-SA"/>
              </w:rPr>
              <w:t>дактилем и жестовой речью</w:t>
            </w:r>
            <w:r w:rsidRPr="00691A5B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233" w:type="dxa"/>
          </w:tcPr>
          <w:p w:rsidR="00B01824" w:rsidRPr="009828B5" w:rsidRDefault="00691A5B" w:rsidP="002E6925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до 20</w:t>
            </w:r>
            <w:r w:rsidR="002E6925">
              <w:rPr>
                <w:sz w:val="24"/>
                <w:szCs w:val="24"/>
                <w:lang w:bidi="ar-SA"/>
              </w:rPr>
              <w:t>20</w:t>
            </w:r>
            <w:r>
              <w:rPr>
                <w:sz w:val="24"/>
                <w:szCs w:val="24"/>
                <w:lang w:bidi="ar-SA"/>
              </w:rPr>
              <w:t>г.</w:t>
            </w:r>
          </w:p>
        </w:tc>
      </w:tr>
      <w:tr w:rsidR="002E6925" w:rsidRPr="003D0321" w:rsidTr="00C67AA7">
        <w:tc>
          <w:tcPr>
            <w:tcW w:w="918" w:type="dxa"/>
          </w:tcPr>
          <w:p w:rsidR="002E6925" w:rsidRDefault="002E6925" w:rsidP="00C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20" w:type="dxa"/>
          </w:tcPr>
          <w:p w:rsidR="002E6925" w:rsidRPr="003D0321" w:rsidRDefault="002E6925" w:rsidP="002E692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0321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 xml:space="preserve">спечение предоставления услуг </w:t>
            </w:r>
            <w:proofErr w:type="spellStart"/>
            <w:r>
              <w:rPr>
                <w:sz w:val="24"/>
                <w:szCs w:val="24"/>
              </w:rPr>
              <w:t>тью</w:t>
            </w:r>
            <w:r w:rsidRPr="003D032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  <w:r w:rsidRPr="003D0321">
              <w:rPr>
                <w:sz w:val="24"/>
                <w:szCs w:val="24"/>
              </w:rPr>
              <w:t>ра</w:t>
            </w:r>
            <w:proofErr w:type="spellEnd"/>
          </w:p>
          <w:p w:rsidR="002E6925" w:rsidRDefault="002E6925" w:rsidP="00691A5B">
            <w:pPr>
              <w:widowControl/>
              <w:autoSpaceDE/>
              <w:autoSpaceDN/>
              <w:adjustRightInd/>
              <w:rPr>
                <w:sz w:val="24"/>
                <w:szCs w:val="24"/>
                <w:lang w:bidi="ar-SA"/>
              </w:rPr>
            </w:pPr>
          </w:p>
        </w:tc>
        <w:tc>
          <w:tcPr>
            <w:tcW w:w="2233" w:type="dxa"/>
          </w:tcPr>
          <w:p w:rsidR="002E6925" w:rsidRDefault="002E6925" w:rsidP="00B01824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до 2025г.</w:t>
            </w:r>
          </w:p>
        </w:tc>
      </w:tr>
      <w:tr w:rsidR="002E6925" w:rsidRPr="003D0321" w:rsidTr="00C67AA7">
        <w:tc>
          <w:tcPr>
            <w:tcW w:w="918" w:type="dxa"/>
          </w:tcPr>
          <w:p w:rsidR="002E6925" w:rsidRDefault="002E6925" w:rsidP="00C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20" w:type="dxa"/>
          </w:tcPr>
          <w:p w:rsidR="002E6925" w:rsidRDefault="002E6925" w:rsidP="002E692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0321">
              <w:rPr>
                <w:sz w:val="24"/>
                <w:szCs w:val="24"/>
              </w:rPr>
              <w:t>беспечение допуска на объект, в котором предоставляются услуги, собаки-проводника</w:t>
            </w:r>
          </w:p>
        </w:tc>
        <w:tc>
          <w:tcPr>
            <w:tcW w:w="2233" w:type="dxa"/>
          </w:tcPr>
          <w:p w:rsidR="002E6925" w:rsidRDefault="002E6925" w:rsidP="002E6925">
            <w:pPr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до 2030г.</w:t>
            </w:r>
          </w:p>
        </w:tc>
      </w:tr>
    </w:tbl>
    <w:p w:rsidR="005B392B" w:rsidRPr="005B392B" w:rsidRDefault="005B392B" w:rsidP="005B392B">
      <w:pPr>
        <w:jc w:val="center"/>
        <w:rPr>
          <w:b/>
          <w:sz w:val="24"/>
          <w:szCs w:val="24"/>
        </w:rPr>
      </w:pPr>
    </w:p>
    <w:sectPr w:rsidR="005B392B" w:rsidRPr="005B392B" w:rsidSect="0001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321"/>
    <w:rsid w:val="00015196"/>
    <w:rsid w:val="000F5938"/>
    <w:rsid w:val="001139B5"/>
    <w:rsid w:val="00193E4F"/>
    <w:rsid w:val="001B3310"/>
    <w:rsid w:val="00240A0C"/>
    <w:rsid w:val="002A10EB"/>
    <w:rsid w:val="002E6925"/>
    <w:rsid w:val="00324398"/>
    <w:rsid w:val="003D0321"/>
    <w:rsid w:val="0042042A"/>
    <w:rsid w:val="004629E3"/>
    <w:rsid w:val="004C412D"/>
    <w:rsid w:val="005021EF"/>
    <w:rsid w:val="00570273"/>
    <w:rsid w:val="00591508"/>
    <w:rsid w:val="005B392B"/>
    <w:rsid w:val="00691A5B"/>
    <w:rsid w:val="006B60D8"/>
    <w:rsid w:val="00810601"/>
    <w:rsid w:val="00870271"/>
    <w:rsid w:val="008F53DE"/>
    <w:rsid w:val="009828B5"/>
    <w:rsid w:val="00A4236E"/>
    <w:rsid w:val="00A85EC9"/>
    <w:rsid w:val="00A90B56"/>
    <w:rsid w:val="00AF3796"/>
    <w:rsid w:val="00B01824"/>
    <w:rsid w:val="00BE5158"/>
    <w:rsid w:val="00D002EB"/>
    <w:rsid w:val="00DA283E"/>
    <w:rsid w:val="00E5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</w:style>
  <w:style w:type="paragraph" w:styleId="2">
    <w:name w:val="heading 2"/>
    <w:basedOn w:val="a"/>
    <w:link w:val="20"/>
    <w:uiPriority w:val="9"/>
    <w:qFormat/>
    <w:rsid w:val="004629E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0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62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57896"/>
    <w:pPr>
      <w:ind w:left="720"/>
      <w:contextualSpacing/>
    </w:pPr>
    <w:rPr>
      <w:rFonts w:cs="Mangal"/>
      <w:szCs w:val="18"/>
    </w:rPr>
  </w:style>
  <w:style w:type="paragraph" w:customStyle="1" w:styleId="p2">
    <w:name w:val="p2"/>
    <w:basedOn w:val="a"/>
    <w:rsid w:val="00AF37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D002EB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002EB"/>
    <w:rPr>
      <w:rFonts w:ascii="Tahoma" w:eastAsia="Times New Roman" w:hAnsi="Tahoma" w:cs="Mangal"/>
      <w:sz w:val="16"/>
      <w:szCs w:val="1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2016-10-17T09:41:00Z</dcterms:created>
  <dcterms:modified xsi:type="dcterms:W3CDTF">2016-10-17T09:41:00Z</dcterms:modified>
</cp:coreProperties>
</file>