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6D" w:rsidRPr="00D81ED6" w:rsidRDefault="008F7B6D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8F7B6D" w:rsidRPr="00D81ED6" w:rsidRDefault="008F7B6D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8F7B6D" w:rsidRPr="00D81ED6" w:rsidRDefault="008F7B6D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8F7B6D" w:rsidRPr="00D81ED6" w:rsidRDefault="008F7B6D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9579E2" w:rsidRPr="00D81ED6" w:rsidRDefault="009579E2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9579E2" w:rsidRPr="00D81ED6" w:rsidRDefault="009579E2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9579E2" w:rsidRPr="00D81ED6" w:rsidRDefault="009579E2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D40BE8" w:rsidRPr="00D81ED6" w:rsidRDefault="00D40BE8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D40BE8" w:rsidRPr="00D81ED6" w:rsidRDefault="00D40BE8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6C072A" w:rsidRPr="00D81ED6" w:rsidRDefault="006C072A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6C072A" w:rsidRPr="00D81ED6" w:rsidRDefault="006C072A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BF51CD" w:rsidRPr="00D81ED6" w:rsidRDefault="00BF51CD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6C072A" w:rsidRPr="00D81ED6" w:rsidRDefault="006C072A" w:rsidP="00F32126">
      <w:pPr>
        <w:autoSpaceDE w:val="0"/>
        <w:autoSpaceDN w:val="0"/>
        <w:adjustRightInd w:val="0"/>
        <w:ind w:firstLine="0"/>
        <w:rPr>
          <w:rFonts w:eastAsia="Calibri"/>
          <w:bCs/>
          <w:caps/>
          <w:szCs w:val="28"/>
          <w:lang w:eastAsia="en-US"/>
        </w:rPr>
      </w:pPr>
    </w:p>
    <w:p w:rsidR="008F7B6D" w:rsidRPr="00D81ED6" w:rsidRDefault="008F7B6D" w:rsidP="00F32126">
      <w:pPr>
        <w:tabs>
          <w:tab w:val="left" w:pos="8931"/>
          <w:tab w:val="left" w:pos="9638"/>
        </w:tabs>
        <w:ind w:firstLine="0"/>
        <w:jc w:val="center"/>
        <w:rPr>
          <w:b/>
          <w:bCs/>
          <w:szCs w:val="28"/>
        </w:rPr>
      </w:pPr>
      <w:r w:rsidRPr="00D81ED6">
        <w:rPr>
          <w:b/>
          <w:bCs/>
          <w:szCs w:val="28"/>
        </w:rPr>
        <w:t xml:space="preserve">Об областном бюджете Ленинградской области </w:t>
      </w:r>
      <w:r w:rsidRPr="00D81ED6">
        <w:rPr>
          <w:b/>
          <w:bCs/>
          <w:szCs w:val="28"/>
        </w:rPr>
        <w:br/>
        <w:t xml:space="preserve">на </w:t>
      </w:r>
      <w:r w:rsidR="00FC7D52" w:rsidRPr="00D81ED6">
        <w:rPr>
          <w:b/>
          <w:bCs/>
          <w:szCs w:val="28"/>
        </w:rPr>
        <w:t>2024</w:t>
      </w:r>
      <w:r w:rsidRPr="00D81ED6">
        <w:rPr>
          <w:b/>
          <w:bCs/>
          <w:szCs w:val="28"/>
        </w:rPr>
        <w:t xml:space="preserve"> год и на плановый период </w:t>
      </w:r>
      <w:r w:rsidR="00FC7D52" w:rsidRPr="00D81ED6">
        <w:rPr>
          <w:b/>
          <w:bCs/>
          <w:szCs w:val="28"/>
        </w:rPr>
        <w:t>2025</w:t>
      </w:r>
      <w:r w:rsidRPr="00D81ED6">
        <w:rPr>
          <w:b/>
          <w:bCs/>
          <w:szCs w:val="28"/>
        </w:rPr>
        <w:t xml:space="preserve"> и </w:t>
      </w:r>
      <w:r w:rsidR="00FC7D52" w:rsidRPr="00D81ED6">
        <w:rPr>
          <w:b/>
          <w:bCs/>
          <w:szCs w:val="28"/>
        </w:rPr>
        <w:t>2026</w:t>
      </w:r>
      <w:r w:rsidRPr="00D81ED6">
        <w:rPr>
          <w:b/>
          <w:bCs/>
          <w:szCs w:val="28"/>
        </w:rPr>
        <w:t xml:space="preserve"> годов</w:t>
      </w:r>
    </w:p>
    <w:p w:rsidR="008F7B6D" w:rsidRPr="00D81ED6" w:rsidRDefault="008F7B6D" w:rsidP="00F32126">
      <w:pPr>
        <w:tabs>
          <w:tab w:val="left" w:pos="6010"/>
          <w:tab w:val="left" w:pos="8931"/>
        </w:tabs>
        <w:ind w:firstLine="0"/>
        <w:rPr>
          <w:sz w:val="20"/>
        </w:rPr>
      </w:pPr>
    </w:p>
    <w:p w:rsidR="008F7B6D" w:rsidRPr="00D81ED6" w:rsidRDefault="008F7B6D" w:rsidP="00F32126">
      <w:pPr>
        <w:tabs>
          <w:tab w:val="left" w:pos="8931"/>
        </w:tabs>
        <w:ind w:firstLine="0"/>
        <w:rPr>
          <w:sz w:val="20"/>
        </w:rPr>
      </w:pPr>
    </w:p>
    <w:p w:rsidR="009579E2" w:rsidRPr="00D81ED6" w:rsidRDefault="009579E2" w:rsidP="00F32126">
      <w:pPr>
        <w:ind w:right="567"/>
        <w:jc w:val="center"/>
        <w:rPr>
          <w:szCs w:val="28"/>
        </w:rPr>
      </w:pPr>
      <w:r w:rsidRPr="00D81ED6">
        <w:rPr>
          <w:szCs w:val="28"/>
        </w:rPr>
        <w:t xml:space="preserve">Принят Законодательным собранием Ленинградской области </w:t>
      </w:r>
      <w:r w:rsidRPr="00D81ED6">
        <w:rPr>
          <w:szCs w:val="28"/>
        </w:rPr>
        <w:br/>
        <w:t>4 декабря 2023 года</w:t>
      </w:r>
    </w:p>
    <w:p w:rsidR="009579E2" w:rsidRPr="00D81ED6" w:rsidRDefault="009579E2" w:rsidP="00F32126">
      <w:pPr>
        <w:spacing w:line="238" w:lineRule="auto"/>
        <w:ind w:right="567" w:firstLine="0"/>
        <w:rPr>
          <w:szCs w:val="28"/>
        </w:rPr>
      </w:pPr>
    </w:p>
    <w:p w:rsidR="009579E2" w:rsidRPr="00D81ED6" w:rsidRDefault="009579E2" w:rsidP="00F32126">
      <w:pPr>
        <w:spacing w:line="238" w:lineRule="auto"/>
        <w:ind w:right="567" w:firstLine="0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pacing w:val="-6"/>
          <w:szCs w:val="28"/>
        </w:rPr>
        <w:t>Статья 1. </w:t>
      </w:r>
      <w:r w:rsidRPr="00D81ED6">
        <w:rPr>
          <w:b/>
          <w:bCs/>
          <w:spacing w:val="-6"/>
          <w:szCs w:val="28"/>
        </w:rPr>
        <w:t>Основные характеристики областного бюджета Ленинградской</w:t>
      </w:r>
      <w:r w:rsidRPr="00D81ED6">
        <w:rPr>
          <w:b/>
          <w:bCs/>
          <w:szCs w:val="28"/>
        </w:rPr>
        <w:t xml:space="preserve"> области на </w:t>
      </w:r>
      <w:r w:rsidR="00FC7D52" w:rsidRPr="00D81ED6">
        <w:rPr>
          <w:b/>
          <w:bCs/>
          <w:szCs w:val="28"/>
        </w:rPr>
        <w:t>2024</w:t>
      </w:r>
      <w:r w:rsidRPr="00D81ED6">
        <w:rPr>
          <w:b/>
          <w:bCs/>
          <w:szCs w:val="28"/>
        </w:rPr>
        <w:t xml:space="preserve"> год и на плановый период </w:t>
      </w:r>
      <w:r w:rsidR="00FC7D52" w:rsidRPr="00D81ED6">
        <w:rPr>
          <w:b/>
          <w:bCs/>
          <w:szCs w:val="28"/>
        </w:rPr>
        <w:t>2025</w:t>
      </w:r>
      <w:r w:rsidRPr="00D81ED6">
        <w:rPr>
          <w:b/>
          <w:bCs/>
          <w:szCs w:val="28"/>
        </w:rPr>
        <w:t xml:space="preserve"> и </w:t>
      </w:r>
      <w:r w:rsidR="00FC7D52" w:rsidRPr="00D81ED6">
        <w:rPr>
          <w:b/>
          <w:bCs/>
          <w:szCs w:val="28"/>
        </w:rPr>
        <w:t>2026</w:t>
      </w:r>
      <w:r w:rsidRPr="00D81ED6">
        <w:rPr>
          <w:b/>
          <w:bCs/>
          <w:szCs w:val="28"/>
        </w:rPr>
        <w:t xml:space="preserve"> годов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1. </w:t>
      </w:r>
      <w:r w:rsidRPr="00D81ED6">
        <w:rPr>
          <w:spacing w:val="-4"/>
          <w:szCs w:val="28"/>
        </w:rPr>
        <w:t>Утвердить основные характеристики областного бюджета Ленинградской</w:t>
      </w:r>
      <w:r w:rsidRPr="00D81ED6">
        <w:rPr>
          <w:szCs w:val="28"/>
        </w:rPr>
        <w:t xml:space="preserve"> области 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год: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pacing w:val="-4"/>
          <w:szCs w:val="28"/>
        </w:rPr>
        <w:t>прогнозируемый общий объем доходов областного бюджета Ленинградской</w:t>
      </w:r>
      <w:r w:rsidRPr="00D81ED6">
        <w:rPr>
          <w:szCs w:val="28"/>
        </w:rPr>
        <w:t xml:space="preserve"> области в сумме </w:t>
      </w:r>
      <w:r w:rsidR="00E96DC2" w:rsidRPr="00D81ED6">
        <w:rPr>
          <w:szCs w:val="28"/>
        </w:rPr>
        <w:t xml:space="preserve">215 723 786,6 </w:t>
      </w:r>
      <w:r w:rsidRPr="00D81ED6">
        <w:rPr>
          <w:szCs w:val="28"/>
        </w:rPr>
        <w:t>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общий объем расходов областного бюджета Ленинградской области </w:t>
      </w:r>
      <w:r w:rsidR="009579E2" w:rsidRPr="00D81ED6">
        <w:rPr>
          <w:szCs w:val="28"/>
        </w:rPr>
        <w:br/>
      </w:r>
      <w:r w:rsidRPr="00D81ED6">
        <w:rPr>
          <w:szCs w:val="28"/>
        </w:rPr>
        <w:t xml:space="preserve">в сумме </w:t>
      </w:r>
      <w:r w:rsidR="00E96DC2" w:rsidRPr="00D81ED6">
        <w:rPr>
          <w:szCs w:val="28"/>
        </w:rPr>
        <w:t xml:space="preserve">222 591 894,5 </w:t>
      </w:r>
      <w:r w:rsidRPr="00D81ED6">
        <w:rPr>
          <w:szCs w:val="28"/>
        </w:rPr>
        <w:t>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дефицит областного бюджета Ленинградской области в сумме </w:t>
      </w:r>
      <w:r w:rsidR="009579E2" w:rsidRPr="00D81ED6">
        <w:rPr>
          <w:szCs w:val="28"/>
        </w:rPr>
        <w:br/>
      </w:r>
      <w:r w:rsidR="000E5B70" w:rsidRPr="00D81ED6">
        <w:rPr>
          <w:szCs w:val="28"/>
        </w:rPr>
        <w:t xml:space="preserve">6 868 107,9 </w:t>
      </w:r>
      <w:r w:rsidRPr="00D81ED6">
        <w:rPr>
          <w:szCs w:val="28"/>
        </w:rPr>
        <w:t>тысячи рублей.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2. </w:t>
      </w:r>
      <w:r w:rsidRPr="00D81ED6">
        <w:rPr>
          <w:spacing w:val="-4"/>
          <w:szCs w:val="28"/>
        </w:rPr>
        <w:t>Утвердить основные характеристики областного бюджета Ленинградской</w:t>
      </w:r>
      <w:r w:rsidRPr="00D81ED6">
        <w:rPr>
          <w:szCs w:val="28"/>
        </w:rPr>
        <w:t xml:space="preserve"> области на плановый период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и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годов: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pacing w:val="-4"/>
          <w:szCs w:val="28"/>
        </w:rPr>
        <w:t>прогнозируемый общий объем доходов областного бюджета Ленинградской</w:t>
      </w:r>
      <w:r w:rsidRPr="00D81ED6">
        <w:rPr>
          <w:szCs w:val="28"/>
        </w:rPr>
        <w:t xml:space="preserve"> области на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год в сумме </w:t>
      </w:r>
      <w:r w:rsidR="00E96DC2" w:rsidRPr="00D81ED6">
        <w:rPr>
          <w:szCs w:val="28"/>
        </w:rPr>
        <w:t xml:space="preserve">218 701 475,5 </w:t>
      </w:r>
      <w:r w:rsidRPr="00D81ED6">
        <w:rPr>
          <w:szCs w:val="28"/>
        </w:rPr>
        <w:t xml:space="preserve">тысячи рублей и на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 в сумме </w:t>
      </w:r>
      <w:r w:rsidR="00E96DC2" w:rsidRPr="00D81ED6">
        <w:rPr>
          <w:szCs w:val="28"/>
        </w:rPr>
        <w:t xml:space="preserve">213 859 578,3 </w:t>
      </w:r>
      <w:r w:rsidRPr="00D81ED6">
        <w:rPr>
          <w:szCs w:val="28"/>
        </w:rPr>
        <w:t>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общий объем расходов областного бюджета Ленинградской области </w:t>
      </w:r>
      <w:r w:rsidR="00BF51CD" w:rsidRPr="00D81ED6">
        <w:rPr>
          <w:szCs w:val="28"/>
        </w:rPr>
        <w:br/>
      </w: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год в сумме </w:t>
      </w:r>
      <w:r w:rsidR="00E96DC2" w:rsidRPr="00D81ED6">
        <w:rPr>
          <w:szCs w:val="28"/>
        </w:rPr>
        <w:t xml:space="preserve">220 146 324,0 </w:t>
      </w:r>
      <w:r w:rsidRPr="00D81ED6">
        <w:rPr>
          <w:szCs w:val="28"/>
        </w:rPr>
        <w:t xml:space="preserve">тысячи рублей, в том числе условно утвержденные расходы в сумме </w:t>
      </w:r>
      <w:r w:rsidR="002D5AC9" w:rsidRPr="00D81ED6">
        <w:rPr>
          <w:szCs w:val="28"/>
        </w:rPr>
        <w:t xml:space="preserve">10 398 129,2 </w:t>
      </w:r>
      <w:r w:rsidRPr="00D81ED6">
        <w:rPr>
          <w:szCs w:val="28"/>
        </w:rPr>
        <w:t xml:space="preserve">тысячи рублей, и на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 </w:t>
      </w:r>
      <w:r w:rsidR="00BF51CD" w:rsidRPr="00D81ED6">
        <w:rPr>
          <w:szCs w:val="28"/>
        </w:rPr>
        <w:br/>
      </w:r>
      <w:r w:rsidRPr="00D81ED6">
        <w:rPr>
          <w:szCs w:val="28"/>
        </w:rPr>
        <w:t xml:space="preserve">в сумме </w:t>
      </w:r>
      <w:r w:rsidR="00E96DC2" w:rsidRPr="00D81ED6">
        <w:rPr>
          <w:szCs w:val="28"/>
        </w:rPr>
        <w:t xml:space="preserve">214 636 222,8 </w:t>
      </w:r>
      <w:r w:rsidRPr="00D81ED6">
        <w:rPr>
          <w:szCs w:val="28"/>
        </w:rPr>
        <w:t>тысячи рублей, в том числе услов</w:t>
      </w:r>
      <w:r w:rsidR="00426105" w:rsidRPr="00D81ED6">
        <w:rPr>
          <w:szCs w:val="28"/>
        </w:rPr>
        <w:t xml:space="preserve">но утвержденные расходы в сумме </w:t>
      </w:r>
      <w:r w:rsidR="00E96DC2" w:rsidRPr="00D81ED6">
        <w:rPr>
          <w:szCs w:val="28"/>
        </w:rPr>
        <w:t>9</w:t>
      </w:r>
      <w:r w:rsidR="002D5AC9" w:rsidRPr="00D81ED6">
        <w:rPr>
          <w:szCs w:val="28"/>
        </w:rPr>
        <w:t xml:space="preserve"> 963 985,9 </w:t>
      </w:r>
      <w:r w:rsidRPr="00D81ED6">
        <w:rPr>
          <w:szCs w:val="28"/>
        </w:rPr>
        <w:t>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дефицит областного бюджета Ленинградской области на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год в сумме </w:t>
      </w:r>
      <w:r w:rsidR="00D6023D" w:rsidRPr="00D81ED6">
        <w:rPr>
          <w:szCs w:val="28"/>
        </w:rPr>
        <w:t xml:space="preserve">1 444 848,5 </w:t>
      </w:r>
      <w:r w:rsidRPr="00D81ED6">
        <w:rPr>
          <w:szCs w:val="28"/>
        </w:rPr>
        <w:t xml:space="preserve">тысячи рублей и на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 в сумме </w:t>
      </w:r>
      <w:r w:rsidR="00D6023D" w:rsidRPr="00D81ED6">
        <w:rPr>
          <w:szCs w:val="28"/>
        </w:rPr>
        <w:t xml:space="preserve">776 644,5 </w:t>
      </w:r>
      <w:r w:rsidRPr="00D81ED6">
        <w:rPr>
          <w:szCs w:val="28"/>
        </w:rPr>
        <w:t>тысячи рублей.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keepNext/>
        <w:autoSpaceDE w:val="0"/>
        <w:autoSpaceDN w:val="0"/>
        <w:adjustRightInd w:val="0"/>
        <w:spacing w:line="238" w:lineRule="auto"/>
        <w:ind w:firstLine="709"/>
        <w:outlineLvl w:val="1"/>
        <w:rPr>
          <w:bCs/>
          <w:szCs w:val="28"/>
        </w:rPr>
      </w:pPr>
      <w:r w:rsidRPr="00D81ED6">
        <w:rPr>
          <w:szCs w:val="28"/>
        </w:rPr>
        <w:lastRenderedPageBreak/>
        <w:t>Статья 2. </w:t>
      </w:r>
      <w:r w:rsidRPr="00D81ED6">
        <w:rPr>
          <w:b/>
          <w:bCs/>
          <w:szCs w:val="28"/>
        </w:rPr>
        <w:t>Доходы областного бюджета Ленинградской области</w:t>
      </w:r>
      <w:r w:rsidRPr="00D81ED6">
        <w:rPr>
          <w:bCs/>
          <w:szCs w:val="28"/>
        </w:rPr>
        <w:t xml:space="preserve"> </w:t>
      </w:r>
    </w:p>
    <w:p w:rsidR="008F7B6D" w:rsidRPr="00D81ED6" w:rsidRDefault="008F7B6D" w:rsidP="00F32126">
      <w:pPr>
        <w:keepNext/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1. Утвердить прогнозируемые поступления налоговых, неналоговых доходов и безвозмездных поступлений в областной бюджет Ленинградской области по кодам видов доходов 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и на плановый период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</w:t>
      </w:r>
      <w:r w:rsidR="00D81ED6" w:rsidRPr="00D81ED6">
        <w:rPr>
          <w:szCs w:val="28"/>
        </w:rPr>
        <w:br/>
      </w:r>
      <w:r w:rsidRPr="00D81ED6">
        <w:rPr>
          <w:szCs w:val="28"/>
        </w:rPr>
        <w:t xml:space="preserve">и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годов согласно приложению 1.</w:t>
      </w:r>
    </w:p>
    <w:p w:rsidR="008F7B6D" w:rsidRPr="00D81ED6" w:rsidRDefault="00C77BD1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2</w:t>
      </w:r>
      <w:r w:rsidR="008F7B6D" w:rsidRPr="00D81ED6">
        <w:rPr>
          <w:szCs w:val="28"/>
        </w:rPr>
        <w:t xml:space="preserve">. Установить, что 25 процентов прибыли государственных предприятий Ленинградской области, остающейся </w:t>
      </w:r>
      <w:r w:rsidR="002711DF" w:rsidRPr="00D81ED6">
        <w:rPr>
          <w:szCs w:val="28"/>
        </w:rPr>
        <w:t xml:space="preserve">в их распоряжении </w:t>
      </w:r>
      <w:r w:rsidR="008F7B6D" w:rsidRPr="00D81ED6">
        <w:rPr>
          <w:szCs w:val="28"/>
        </w:rPr>
        <w:t xml:space="preserve">после уплаты налогов </w:t>
      </w:r>
      <w:r w:rsidR="00D81ED6" w:rsidRPr="00D81ED6">
        <w:rPr>
          <w:szCs w:val="28"/>
        </w:rPr>
        <w:br/>
      </w:r>
      <w:r w:rsidR="008F7B6D" w:rsidRPr="00D81ED6">
        <w:rPr>
          <w:spacing w:val="-2"/>
          <w:szCs w:val="28"/>
        </w:rPr>
        <w:t>и иных обязательных платежей, зачисляются в областной бюджет Ленинградской</w:t>
      </w:r>
      <w:r w:rsidR="008F7B6D" w:rsidRPr="00D81ED6">
        <w:rPr>
          <w:szCs w:val="28"/>
        </w:rPr>
        <w:t xml:space="preserve"> области в порядке, установленном Правительством Ленинградской области.</w:t>
      </w:r>
    </w:p>
    <w:p w:rsidR="008F7B6D" w:rsidRPr="00D81ED6" w:rsidRDefault="00C77BD1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3</w:t>
      </w:r>
      <w:r w:rsidR="008F7B6D" w:rsidRPr="00D81ED6">
        <w:rPr>
          <w:szCs w:val="28"/>
        </w:rPr>
        <w:t xml:space="preserve">. Установить, что задолженность по отмененным федеральным налогам </w:t>
      </w:r>
      <w:r w:rsidR="00D81ED6" w:rsidRPr="00D81ED6">
        <w:rPr>
          <w:szCs w:val="28"/>
        </w:rPr>
        <w:br/>
      </w:r>
      <w:r w:rsidR="008F7B6D" w:rsidRPr="00D81ED6">
        <w:rPr>
          <w:szCs w:val="28"/>
        </w:rPr>
        <w:t xml:space="preserve">и сборам, поступающим в бюджет Ленинградской области, и отмененным </w:t>
      </w:r>
      <w:r w:rsidR="008F7B6D" w:rsidRPr="00D81ED6">
        <w:rPr>
          <w:spacing w:val="-2"/>
          <w:szCs w:val="28"/>
        </w:rPr>
        <w:t>региональным налогам и сборам зачисляется в областной бюджет Ленинградской</w:t>
      </w:r>
      <w:r w:rsidR="008F7B6D" w:rsidRPr="00D81ED6">
        <w:rPr>
          <w:szCs w:val="28"/>
        </w:rPr>
        <w:t xml:space="preserve"> области.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bCs/>
          <w:szCs w:val="28"/>
        </w:rPr>
      </w:pPr>
      <w:r w:rsidRPr="00D81ED6">
        <w:rPr>
          <w:szCs w:val="28"/>
        </w:rPr>
        <w:t>Статья 3. </w:t>
      </w:r>
      <w:r w:rsidRPr="00D81ED6">
        <w:rPr>
          <w:b/>
          <w:bCs/>
          <w:szCs w:val="28"/>
        </w:rPr>
        <w:t>Нормативы распределения доходов между бюджетами Ленинградской области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1. Утвердить дополнительные </w:t>
      </w:r>
      <w:hyperlink r:id="rId8" w:history="1">
        <w:r w:rsidRPr="00D81ED6">
          <w:rPr>
            <w:rStyle w:val="aa"/>
            <w:color w:val="auto"/>
            <w:szCs w:val="28"/>
            <w:u w:val="none"/>
          </w:rPr>
          <w:t>нормативы</w:t>
        </w:r>
      </w:hyperlink>
      <w:r w:rsidRPr="00D81ED6">
        <w:rPr>
          <w:szCs w:val="28"/>
        </w:rPr>
        <w:t xml:space="preserve"> отчислений от налога на доходы физических лиц, заменяющие дотации на выравнивание бюджетной обеспеченности муниципальных районов (</w:t>
      </w:r>
      <w:r w:rsidR="002711DF" w:rsidRPr="00D81ED6">
        <w:rPr>
          <w:szCs w:val="28"/>
        </w:rPr>
        <w:t>городск</w:t>
      </w:r>
      <w:r w:rsidR="009075AF" w:rsidRPr="00D81ED6">
        <w:rPr>
          <w:szCs w:val="28"/>
        </w:rPr>
        <w:t>их</w:t>
      </w:r>
      <w:r w:rsidR="002711DF" w:rsidRPr="00D81ED6">
        <w:rPr>
          <w:szCs w:val="28"/>
        </w:rPr>
        <w:t xml:space="preserve"> округ</w:t>
      </w:r>
      <w:r w:rsidR="009075AF" w:rsidRPr="00D81ED6">
        <w:rPr>
          <w:szCs w:val="28"/>
        </w:rPr>
        <w:t>ов</w:t>
      </w:r>
      <w:r w:rsidRPr="00D81ED6">
        <w:rPr>
          <w:szCs w:val="28"/>
        </w:rPr>
        <w:t xml:space="preserve">), 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</w:t>
      </w:r>
      <w:r w:rsidR="00D81ED6" w:rsidRPr="00D81ED6">
        <w:rPr>
          <w:szCs w:val="28"/>
        </w:rPr>
        <w:br/>
      </w:r>
      <w:r w:rsidRPr="00D81ED6">
        <w:rPr>
          <w:szCs w:val="28"/>
        </w:rPr>
        <w:t xml:space="preserve">и на плановый период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и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годов согласно приложению </w:t>
      </w:r>
      <w:r w:rsidR="00C77BD1" w:rsidRPr="00D81ED6">
        <w:rPr>
          <w:szCs w:val="28"/>
        </w:rPr>
        <w:t>2</w:t>
      </w:r>
      <w:r w:rsidRPr="00D81ED6">
        <w:rPr>
          <w:szCs w:val="28"/>
        </w:rPr>
        <w:t>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2. Утвердить дифференцированные нормативы отчислений в бюджеты муниципальных образований Ленинградской области от акцизов </w:t>
      </w:r>
      <w:r w:rsidR="00D81ED6" w:rsidRPr="00D81ED6">
        <w:rPr>
          <w:szCs w:val="28"/>
        </w:rPr>
        <w:br/>
      </w:r>
      <w:r w:rsidRPr="00D81ED6">
        <w:rPr>
          <w:szCs w:val="28"/>
        </w:rPr>
        <w:t>на автомобильный и прямогонный бензин, дизельное топливо, моторные масла для дизельных и</w:t>
      </w:r>
      <w:r w:rsidR="00F32126">
        <w:rPr>
          <w:szCs w:val="28"/>
        </w:rPr>
        <w:t> </w:t>
      </w:r>
      <w:r w:rsidRPr="00D81ED6">
        <w:rPr>
          <w:szCs w:val="28"/>
        </w:rPr>
        <w:t xml:space="preserve">(или) карбюраторных (инжекторных) двигателей, производимые на территории Российской Федерации, поступающих в областной бюджет Ленинградской области в целях формирования дорожного фонда Ленинградской области, 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и на плановый период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и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годов согласно приложению </w:t>
      </w:r>
      <w:r w:rsidR="00C77BD1" w:rsidRPr="00D81ED6">
        <w:rPr>
          <w:szCs w:val="28"/>
        </w:rPr>
        <w:t>3</w:t>
      </w:r>
      <w:r w:rsidRPr="00D81ED6">
        <w:rPr>
          <w:szCs w:val="28"/>
        </w:rPr>
        <w:t>.</w:t>
      </w:r>
    </w:p>
    <w:p w:rsidR="008F7B6D" w:rsidRPr="00F3212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F32126">
        <w:rPr>
          <w:szCs w:val="28"/>
        </w:rPr>
        <w:t xml:space="preserve">3. Утвердить нормативы распределения доходов в бюджет Территориального фонда обязательного медицинского страхования Ленинградской области на </w:t>
      </w:r>
      <w:r w:rsidR="00FC7D52" w:rsidRPr="00F32126">
        <w:rPr>
          <w:szCs w:val="28"/>
        </w:rPr>
        <w:t>2024</w:t>
      </w:r>
      <w:r w:rsidRPr="00F32126">
        <w:rPr>
          <w:szCs w:val="28"/>
        </w:rPr>
        <w:t xml:space="preserve"> год и на плановый период </w:t>
      </w:r>
      <w:r w:rsidR="00FC7D52" w:rsidRPr="00F32126">
        <w:rPr>
          <w:szCs w:val="28"/>
        </w:rPr>
        <w:t>2025</w:t>
      </w:r>
      <w:r w:rsidRPr="00F32126">
        <w:rPr>
          <w:szCs w:val="28"/>
        </w:rPr>
        <w:t xml:space="preserve"> и </w:t>
      </w:r>
      <w:r w:rsidR="00FC7D52" w:rsidRPr="00F32126">
        <w:rPr>
          <w:szCs w:val="28"/>
        </w:rPr>
        <w:t>2026</w:t>
      </w:r>
      <w:r w:rsidRPr="00F32126">
        <w:rPr>
          <w:szCs w:val="28"/>
        </w:rPr>
        <w:t xml:space="preserve"> годов согласно приложению </w:t>
      </w:r>
      <w:r w:rsidR="003C2D8E" w:rsidRPr="00F32126">
        <w:rPr>
          <w:szCs w:val="28"/>
        </w:rPr>
        <w:t>4</w:t>
      </w:r>
      <w:r w:rsidRPr="00F32126">
        <w:rPr>
          <w:szCs w:val="28"/>
        </w:rPr>
        <w:t>.</w:t>
      </w:r>
    </w:p>
    <w:p w:rsidR="008F7B6D" w:rsidRDefault="008F7B6D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4. Установить, что плата по соглашениям об установлении сервитута, заключенным органами исполнительной власти Ленинградской области, </w:t>
      </w:r>
      <w:r w:rsidRPr="00D81ED6">
        <w:rPr>
          <w:spacing w:val="-4"/>
          <w:szCs w:val="28"/>
        </w:rPr>
        <w:t>государственными или муниципальными предприятиями либо государственными</w:t>
      </w:r>
      <w:r w:rsidRPr="00D81ED6">
        <w:rPr>
          <w:szCs w:val="28"/>
        </w:rPr>
        <w:t xml:space="preserve"> или муниципальными учреждениями в отношении земельных участков, которые расположены в границах городских округов, городских и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Ленинградской области, зачисляется в областной бюджет Ленинградской области по нормативу 50</w:t>
      </w:r>
      <w:r w:rsidR="00D81ED6" w:rsidRPr="00D81ED6">
        <w:rPr>
          <w:szCs w:val="28"/>
        </w:rPr>
        <w:t xml:space="preserve"> </w:t>
      </w:r>
      <w:r w:rsidRPr="00D81ED6">
        <w:rPr>
          <w:szCs w:val="28"/>
        </w:rPr>
        <w:t>процентов.</w:t>
      </w:r>
    </w:p>
    <w:p w:rsidR="00F32126" w:rsidRPr="00D81ED6" w:rsidRDefault="00F32126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</w:p>
    <w:p w:rsidR="008F7B6D" w:rsidRPr="00D81ED6" w:rsidRDefault="008F7B6D" w:rsidP="00F32126">
      <w:pPr>
        <w:keepNext/>
        <w:autoSpaceDE w:val="0"/>
        <w:autoSpaceDN w:val="0"/>
        <w:adjustRightInd w:val="0"/>
        <w:spacing w:line="238" w:lineRule="auto"/>
        <w:ind w:firstLine="709"/>
        <w:outlineLvl w:val="1"/>
        <w:rPr>
          <w:b/>
          <w:bCs/>
          <w:szCs w:val="28"/>
        </w:rPr>
      </w:pPr>
      <w:r w:rsidRPr="00D81ED6">
        <w:rPr>
          <w:szCs w:val="28"/>
        </w:rPr>
        <w:lastRenderedPageBreak/>
        <w:t>Статья 4. </w:t>
      </w:r>
      <w:r w:rsidRPr="00D81ED6">
        <w:rPr>
          <w:b/>
          <w:bCs/>
          <w:spacing w:val="-4"/>
          <w:szCs w:val="28"/>
        </w:rPr>
        <w:t>Бюджетные ассигнования областного бюджета Ленинградской</w:t>
      </w:r>
      <w:r w:rsidRPr="00D81ED6">
        <w:rPr>
          <w:b/>
          <w:bCs/>
          <w:szCs w:val="28"/>
        </w:rPr>
        <w:t xml:space="preserve"> области</w:t>
      </w:r>
    </w:p>
    <w:p w:rsidR="008F7B6D" w:rsidRPr="00D81ED6" w:rsidRDefault="008F7B6D" w:rsidP="00F32126">
      <w:pPr>
        <w:keepNext/>
        <w:autoSpaceDE w:val="0"/>
        <w:autoSpaceDN w:val="0"/>
        <w:adjustRightInd w:val="0"/>
        <w:spacing w:line="238" w:lineRule="auto"/>
        <w:ind w:firstLine="709"/>
        <w:outlineLvl w:val="1"/>
        <w:rPr>
          <w:bCs/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1. Утвердить: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распределение бюджетных ассигнований по целевым статьям (государственным программам Ленинградской области и непрограммным направлениям деятельности), группам видов расходов, разделам и подразделам классификации расходов бюджетов 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и на плановый период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</w:t>
      </w:r>
      <w:r w:rsidR="00E9335E">
        <w:rPr>
          <w:szCs w:val="28"/>
        </w:rPr>
        <w:br/>
      </w:r>
      <w:r w:rsidRPr="00D81ED6">
        <w:rPr>
          <w:szCs w:val="28"/>
        </w:rPr>
        <w:t xml:space="preserve">и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годов согласно </w:t>
      </w:r>
      <w:hyperlink r:id="rId9" w:history="1">
        <w:r w:rsidRPr="00D81ED6">
          <w:rPr>
            <w:rStyle w:val="aa"/>
            <w:color w:val="auto"/>
            <w:szCs w:val="28"/>
            <w:u w:val="none"/>
          </w:rPr>
          <w:t>приложению</w:t>
        </w:r>
      </w:hyperlink>
      <w:r w:rsidRPr="00D81ED6">
        <w:rPr>
          <w:szCs w:val="28"/>
        </w:rPr>
        <w:t xml:space="preserve"> </w:t>
      </w:r>
      <w:r w:rsidR="003C2D8E" w:rsidRPr="00D81ED6">
        <w:rPr>
          <w:szCs w:val="28"/>
        </w:rPr>
        <w:t>5</w:t>
      </w:r>
      <w:r w:rsidRPr="00D81ED6">
        <w:rPr>
          <w:szCs w:val="28"/>
        </w:rPr>
        <w:t>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ведомственную структуру расходов областного бюджета Ленинградской </w:t>
      </w:r>
      <w:r w:rsidRPr="00E53ECB">
        <w:rPr>
          <w:spacing w:val="-8"/>
          <w:szCs w:val="28"/>
        </w:rPr>
        <w:t xml:space="preserve">области на </w:t>
      </w:r>
      <w:r w:rsidR="00FC7D52" w:rsidRPr="00E53ECB">
        <w:rPr>
          <w:spacing w:val="-8"/>
          <w:szCs w:val="28"/>
        </w:rPr>
        <w:t>2024</w:t>
      </w:r>
      <w:r w:rsidRPr="00E53ECB">
        <w:rPr>
          <w:spacing w:val="-8"/>
          <w:szCs w:val="28"/>
        </w:rPr>
        <w:t xml:space="preserve"> год и на плановый период </w:t>
      </w:r>
      <w:r w:rsidR="00FC7D52" w:rsidRPr="00E53ECB">
        <w:rPr>
          <w:spacing w:val="-8"/>
          <w:szCs w:val="28"/>
        </w:rPr>
        <w:t>2025</w:t>
      </w:r>
      <w:r w:rsidRPr="00E53ECB">
        <w:rPr>
          <w:spacing w:val="-8"/>
          <w:szCs w:val="28"/>
        </w:rPr>
        <w:t xml:space="preserve"> и </w:t>
      </w:r>
      <w:r w:rsidR="00FC7D52" w:rsidRPr="00E53ECB">
        <w:rPr>
          <w:spacing w:val="-8"/>
          <w:szCs w:val="28"/>
        </w:rPr>
        <w:t>2026</w:t>
      </w:r>
      <w:r w:rsidRPr="00E53ECB">
        <w:rPr>
          <w:spacing w:val="-8"/>
          <w:szCs w:val="28"/>
        </w:rPr>
        <w:t xml:space="preserve"> годов согласно </w:t>
      </w:r>
      <w:hyperlink r:id="rId10" w:history="1">
        <w:r w:rsidRPr="00E53ECB">
          <w:rPr>
            <w:rStyle w:val="aa"/>
            <w:color w:val="auto"/>
            <w:spacing w:val="-8"/>
            <w:szCs w:val="28"/>
            <w:u w:val="none"/>
          </w:rPr>
          <w:t>приложению</w:t>
        </w:r>
      </w:hyperlink>
      <w:r w:rsidRPr="00E53ECB">
        <w:rPr>
          <w:spacing w:val="-8"/>
          <w:szCs w:val="28"/>
        </w:rPr>
        <w:t xml:space="preserve"> </w:t>
      </w:r>
      <w:r w:rsidR="003C2D8E" w:rsidRPr="00E53ECB">
        <w:rPr>
          <w:spacing w:val="-8"/>
          <w:szCs w:val="28"/>
        </w:rPr>
        <w:t>6</w:t>
      </w:r>
      <w:r w:rsidRPr="00E53ECB">
        <w:rPr>
          <w:spacing w:val="-8"/>
          <w:szCs w:val="28"/>
        </w:rPr>
        <w:t>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распределение бюджетных ассигнований по разделам и подразделам классификации расходов бюджетов 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и на плановый период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</w:t>
      </w:r>
      <w:r w:rsidR="00E9335E">
        <w:rPr>
          <w:szCs w:val="28"/>
        </w:rPr>
        <w:br/>
      </w:r>
      <w:r w:rsidRPr="00D81ED6">
        <w:rPr>
          <w:szCs w:val="28"/>
        </w:rPr>
        <w:t xml:space="preserve">и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годов согласно </w:t>
      </w:r>
      <w:hyperlink r:id="rId11" w:history="1">
        <w:r w:rsidRPr="00D81ED6">
          <w:rPr>
            <w:rStyle w:val="aa"/>
            <w:color w:val="auto"/>
            <w:szCs w:val="28"/>
            <w:u w:val="none"/>
          </w:rPr>
          <w:t>приложению</w:t>
        </w:r>
      </w:hyperlink>
      <w:r w:rsidRPr="00D81ED6">
        <w:rPr>
          <w:szCs w:val="28"/>
        </w:rPr>
        <w:t xml:space="preserve"> </w:t>
      </w:r>
      <w:r w:rsidR="003C2D8E" w:rsidRPr="00D81ED6">
        <w:rPr>
          <w:szCs w:val="28"/>
        </w:rPr>
        <w:t>7</w:t>
      </w:r>
      <w:r w:rsidRPr="00D81ED6">
        <w:rPr>
          <w:szCs w:val="28"/>
        </w:rPr>
        <w:t>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2. Утвердить адресную инвестиционную программу </w:t>
      </w:r>
      <w:r w:rsidR="008C5402" w:rsidRPr="00D81ED6">
        <w:rPr>
          <w:szCs w:val="28"/>
        </w:rPr>
        <w:t xml:space="preserve">Ленинградской </w:t>
      </w:r>
      <w:r w:rsidR="008C5402" w:rsidRPr="00E53ECB">
        <w:rPr>
          <w:spacing w:val="-8"/>
          <w:szCs w:val="28"/>
        </w:rPr>
        <w:t xml:space="preserve">области </w:t>
      </w:r>
      <w:r w:rsidRPr="00E53ECB">
        <w:rPr>
          <w:spacing w:val="-8"/>
          <w:szCs w:val="28"/>
        </w:rPr>
        <w:t xml:space="preserve">на </w:t>
      </w:r>
      <w:r w:rsidR="00FC7D52" w:rsidRPr="00E53ECB">
        <w:rPr>
          <w:spacing w:val="-8"/>
          <w:szCs w:val="28"/>
        </w:rPr>
        <w:t>2024</w:t>
      </w:r>
      <w:r w:rsidR="008C5402" w:rsidRPr="00E53ECB">
        <w:rPr>
          <w:spacing w:val="-8"/>
          <w:szCs w:val="28"/>
        </w:rPr>
        <w:t xml:space="preserve"> год </w:t>
      </w:r>
      <w:r w:rsidRPr="00E53ECB">
        <w:rPr>
          <w:spacing w:val="-8"/>
          <w:szCs w:val="28"/>
        </w:rPr>
        <w:t xml:space="preserve">и на плановый период </w:t>
      </w:r>
      <w:r w:rsidR="00FC7D52" w:rsidRPr="00E53ECB">
        <w:rPr>
          <w:spacing w:val="-8"/>
          <w:szCs w:val="28"/>
        </w:rPr>
        <w:t>2025</w:t>
      </w:r>
      <w:r w:rsidRPr="00E53ECB">
        <w:rPr>
          <w:spacing w:val="-8"/>
          <w:szCs w:val="28"/>
        </w:rPr>
        <w:t xml:space="preserve"> и </w:t>
      </w:r>
      <w:r w:rsidR="00FC7D52" w:rsidRPr="00E53ECB">
        <w:rPr>
          <w:spacing w:val="-8"/>
          <w:szCs w:val="28"/>
        </w:rPr>
        <w:t>2026</w:t>
      </w:r>
      <w:r w:rsidRPr="00E53ECB">
        <w:rPr>
          <w:spacing w:val="-8"/>
          <w:szCs w:val="28"/>
        </w:rPr>
        <w:t xml:space="preserve"> годов согласно приложению </w:t>
      </w:r>
      <w:r w:rsidR="003C2D8E" w:rsidRPr="00E53ECB">
        <w:rPr>
          <w:spacing w:val="-8"/>
          <w:szCs w:val="28"/>
        </w:rPr>
        <w:t>8</w:t>
      </w:r>
      <w:r w:rsidRPr="00E53ECB">
        <w:rPr>
          <w:spacing w:val="-8"/>
          <w:szCs w:val="28"/>
        </w:rPr>
        <w:t>.</w:t>
      </w:r>
    </w:p>
    <w:p w:rsidR="008F7B6D" w:rsidRPr="00D81ED6" w:rsidRDefault="008F7B6D" w:rsidP="00F32126">
      <w:pPr>
        <w:pStyle w:val="ConsPlusNormal"/>
        <w:widowControl/>
        <w:spacing w:line="238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81ED6">
        <w:rPr>
          <w:rFonts w:ascii="Times New Roman" w:hAnsi="Times New Roman" w:cs="Times New Roman"/>
          <w:sz w:val="28"/>
          <w:szCs w:val="28"/>
        </w:rPr>
        <w:t xml:space="preserve">3. Установить, что в порядках, установленных нормативными правовыми актами Правительства Ленинградской области, предоставляются субсидии </w:t>
      </w:r>
      <w:r w:rsidR="0063242C" w:rsidRPr="00E9335E">
        <w:rPr>
          <w:rFonts w:ascii="Times New Roman" w:hAnsi="Times New Roman" w:cs="Times New Roman"/>
          <w:spacing w:val="-2"/>
          <w:sz w:val="28"/>
          <w:szCs w:val="28"/>
        </w:rPr>
        <w:t>юридическим лицам (за исключением субсидий государственным учреждениям),</w:t>
      </w:r>
      <w:r w:rsidR="0063242C" w:rsidRPr="00D81ED6">
        <w:rPr>
          <w:rFonts w:ascii="Times New Roman" w:hAnsi="Times New Roman" w:cs="Times New Roman"/>
          <w:sz w:val="28"/>
          <w:szCs w:val="28"/>
        </w:rPr>
        <w:t xml:space="preserve"> </w:t>
      </w:r>
      <w:r w:rsidR="0063242C" w:rsidRPr="00E9335E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индивидуальным предпринимателям, физическим лицам </w:t>
      </w:r>
      <w:r w:rsidRPr="00E9335E">
        <w:rPr>
          <w:rFonts w:ascii="Times New Roman" w:hAnsi="Times New Roman" w:cs="Times New Roman"/>
          <w:spacing w:val="-4"/>
          <w:sz w:val="28"/>
          <w:szCs w:val="28"/>
        </w:rPr>
        <w:t>в случаях, установленных</w:t>
      </w:r>
      <w:r w:rsidRPr="00D81ED6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3C2D8E" w:rsidRPr="00D81ED6">
        <w:rPr>
          <w:rFonts w:ascii="Times New Roman" w:hAnsi="Times New Roman" w:cs="Times New Roman"/>
          <w:sz w:val="28"/>
          <w:szCs w:val="28"/>
        </w:rPr>
        <w:t>9</w:t>
      </w:r>
      <w:r w:rsidRPr="00D81ED6">
        <w:rPr>
          <w:rFonts w:ascii="Times New Roman" w:hAnsi="Times New Roman" w:cs="Times New Roman"/>
          <w:sz w:val="28"/>
          <w:szCs w:val="28"/>
        </w:rPr>
        <w:t>.</w:t>
      </w:r>
    </w:p>
    <w:p w:rsidR="0070546E" w:rsidRPr="00D81ED6" w:rsidRDefault="0070546E" w:rsidP="00F32126">
      <w:pPr>
        <w:pStyle w:val="ConsPlusNormal"/>
        <w:widowControl/>
        <w:spacing w:line="238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81ED6">
        <w:rPr>
          <w:rFonts w:ascii="Times New Roman" w:hAnsi="Times New Roman" w:cs="Times New Roman"/>
          <w:sz w:val="28"/>
          <w:szCs w:val="28"/>
        </w:rPr>
        <w:t>4.</w:t>
      </w:r>
      <w:r w:rsidR="00E9335E">
        <w:rPr>
          <w:rFonts w:ascii="Times New Roman" w:hAnsi="Times New Roman" w:cs="Times New Roman"/>
          <w:sz w:val="28"/>
          <w:szCs w:val="28"/>
        </w:rPr>
        <w:t> </w:t>
      </w:r>
      <w:r w:rsidR="00D44C7A" w:rsidRPr="00D81ED6">
        <w:rPr>
          <w:rFonts w:ascii="Times New Roman" w:hAnsi="Times New Roman" w:cs="Times New Roman"/>
          <w:sz w:val="28"/>
          <w:szCs w:val="28"/>
        </w:rPr>
        <w:t xml:space="preserve">Установить, что в порядках, установленных нормативными правовыми актами Правительства Ленинградской области, предоставляются субсидии </w:t>
      </w:r>
      <w:r w:rsidR="00DF1287" w:rsidRPr="00D81ED6">
        <w:rPr>
          <w:rFonts w:ascii="Times New Roman" w:hAnsi="Times New Roman" w:cs="Times New Roman"/>
          <w:sz w:val="28"/>
          <w:szCs w:val="28"/>
        </w:rPr>
        <w:t xml:space="preserve">иным </w:t>
      </w:r>
      <w:r w:rsidR="00DF1287" w:rsidRPr="00E9335E">
        <w:rPr>
          <w:rFonts w:ascii="Times New Roman" w:hAnsi="Times New Roman" w:cs="Times New Roman"/>
          <w:spacing w:val="-4"/>
          <w:sz w:val="28"/>
          <w:szCs w:val="28"/>
        </w:rPr>
        <w:t>некоммерческим организациям, не являющимся государственными учреждениями</w:t>
      </w:r>
      <w:r w:rsidR="00E9335E" w:rsidRPr="00E9335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DF1287" w:rsidRPr="00D81ED6">
        <w:rPr>
          <w:rFonts w:ascii="Times New Roman" w:hAnsi="Times New Roman" w:cs="Times New Roman"/>
          <w:sz w:val="28"/>
          <w:szCs w:val="28"/>
        </w:rPr>
        <w:t xml:space="preserve"> </w:t>
      </w:r>
      <w:r w:rsidR="00D44C7A" w:rsidRPr="00D81ED6">
        <w:rPr>
          <w:rFonts w:ascii="Times New Roman" w:hAnsi="Times New Roman" w:cs="Times New Roman"/>
          <w:sz w:val="28"/>
          <w:szCs w:val="28"/>
        </w:rPr>
        <w:t>в случаях, установленных приложением 10.</w:t>
      </w:r>
    </w:p>
    <w:p w:rsidR="008F7B6D" w:rsidRPr="00D81ED6" w:rsidRDefault="00D44C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5</w:t>
      </w:r>
      <w:r w:rsidR="008F7B6D" w:rsidRPr="00D81ED6">
        <w:rPr>
          <w:szCs w:val="28"/>
        </w:rPr>
        <w:t>. Утвердить общий объем бюджетных ассигнований на исполнение публичных нормативных обязательств:</w:t>
      </w:r>
    </w:p>
    <w:p w:rsidR="003A58AA" w:rsidRPr="00D81ED6" w:rsidRDefault="003A58AA" w:rsidP="00F32126">
      <w:pPr>
        <w:spacing w:line="238" w:lineRule="auto"/>
        <w:ind w:firstLine="709"/>
        <w:rPr>
          <w:rFonts w:eastAsiaTheme="minorHAnsi" w:cstheme="minorBidi"/>
          <w:szCs w:val="22"/>
          <w:lang w:eastAsia="en-US"/>
        </w:rPr>
      </w:pPr>
      <w:r w:rsidRPr="00D81ED6">
        <w:rPr>
          <w:rFonts w:eastAsiaTheme="minorHAnsi" w:cstheme="minorBidi"/>
          <w:szCs w:val="22"/>
          <w:lang w:eastAsia="en-US"/>
        </w:rPr>
        <w:t xml:space="preserve">на 2024 год в сумме </w:t>
      </w:r>
      <w:r w:rsidR="004519D4" w:rsidRPr="00D81ED6">
        <w:rPr>
          <w:rFonts w:eastAsiaTheme="minorHAnsi" w:cstheme="minorBidi"/>
          <w:szCs w:val="22"/>
          <w:lang w:eastAsia="en-US"/>
        </w:rPr>
        <w:t xml:space="preserve">12 806 212,2 </w:t>
      </w:r>
      <w:r w:rsidRPr="00D81ED6">
        <w:rPr>
          <w:rFonts w:eastAsiaTheme="minorHAnsi" w:cstheme="minorBidi"/>
          <w:szCs w:val="22"/>
          <w:lang w:eastAsia="en-US"/>
        </w:rPr>
        <w:t>тысячи рублей;</w:t>
      </w:r>
    </w:p>
    <w:p w:rsidR="003A58AA" w:rsidRPr="00D81ED6" w:rsidRDefault="003A58AA" w:rsidP="00F32126">
      <w:pPr>
        <w:spacing w:line="238" w:lineRule="auto"/>
        <w:ind w:firstLine="709"/>
        <w:rPr>
          <w:rFonts w:eastAsiaTheme="minorHAnsi" w:cstheme="minorBidi"/>
          <w:szCs w:val="22"/>
          <w:lang w:eastAsia="en-US"/>
        </w:rPr>
      </w:pPr>
      <w:r w:rsidRPr="00D81ED6">
        <w:rPr>
          <w:rFonts w:eastAsiaTheme="minorHAnsi" w:cstheme="minorBidi"/>
          <w:szCs w:val="22"/>
          <w:lang w:eastAsia="en-US"/>
        </w:rPr>
        <w:t xml:space="preserve">на 2025 год в сумме </w:t>
      </w:r>
      <w:r w:rsidR="004519D4" w:rsidRPr="00D81ED6">
        <w:rPr>
          <w:rFonts w:eastAsiaTheme="minorHAnsi" w:cstheme="minorBidi"/>
          <w:szCs w:val="22"/>
          <w:lang w:eastAsia="en-US"/>
        </w:rPr>
        <w:t xml:space="preserve">12 644 061,0 </w:t>
      </w:r>
      <w:r w:rsidRPr="00D81ED6">
        <w:rPr>
          <w:rFonts w:eastAsiaTheme="minorHAnsi" w:cstheme="minorBidi"/>
          <w:szCs w:val="22"/>
          <w:lang w:eastAsia="en-US"/>
        </w:rPr>
        <w:t>тысячи рублей;</w:t>
      </w:r>
    </w:p>
    <w:p w:rsidR="008F7B6D" w:rsidRPr="00D81ED6" w:rsidRDefault="003A58A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rFonts w:eastAsiaTheme="minorHAnsi" w:cstheme="minorBidi"/>
          <w:szCs w:val="22"/>
          <w:lang w:eastAsia="en-US"/>
        </w:rPr>
        <w:t xml:space="preserve">на 2026 год в сумме </w:t>
      </w:r>
      <w:r w:rsidR="004519D4" w:rsidRPr="00D81ED6">
        <w:rPr>
          <w:rFonts w:eastAsiaTheme="minorHAnsi" w:cstheme="minorBidi"/>
          <w:szCs w:val="22"/>
          <w:lang w:eastAsia="en-US"/>
        </w:rPr>
        <w:t xml:space="preserve">13 358 106,2 </w:t>
      </w:r>
      <w:r w:rsidRPr="00D81ED6">
        <w:rPr>
          <w:rFonts w:eastAsiaTheme="minorHAnsi" w:cstheme="minorBidi"/>
          <w:szCs w:val="22"/>
          <w:lang w:eastAsia="en-US"/>
        </w:rPr>
        <w:t>тысячи рублей</w:t>
      </w:r>
      <w:r w:rsidR="00E9335E">
        <w:rPr>
          <w:rFonts w:eastAsiaTheme="minorHAnsi" w:cstheme="minorBidi"/>
          <w:szCs w:val="22"/>
          <w:lang w:eastAsia="en-US"/>
        </w:rPr>
        <w:t>.</w:t>
      </w:r>
    </w:p>
    <w:p w:rsidR="008F7B6D" w:rsidRPr="00D81ED6" w:rsidRDefault="00D44C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6</w:t>
      </w:r>
      <w:r w:rsidR="008F7B6D" w:rsidRPr="00D81ED6">
        <w:rPr>
          <w:szCs w:val="28"/>
        </w:rPr>
        <w:t>. Утвердить объем бюджетных ассигнований дорожного фонда Ленинградской области: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в сумме </w:t>
      </w:r>
      <w:r w:rsidR="00F86CD2" w:rsidRPr="00D81ED6">
        <w:rPr>
          <w:szCs w:val="28"/>
        </w:rPr>
        <w:t>20 701 844,0</w:t>
      </w:r>
      <w:r w:rsidR="003A58AA" w:rsidRPr="00D81ED6">
        <w:rPr>
          <w:szCs w:val="28"/>
        </w:rPr>
        <w:t xml:space="preserve"> </w:t>
      </w:r>
      <w:r w:rsidRPr="00D81ED6">
        <w:rPr>
          <w:szCs w:val="28"/>
        </w:rPr>
        <w:t>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год в сумме </w:t>
      </w:r>
      <w:r w:rsidR="00F86CD2" w:rsidRPr="00D81ED6">
        <w:rPr>
          <w:szCs w:val="28"/>
        </w:rPr>
        <w:t>21 366 873,</w:t>
      </w:r>
      <w:r w:rsidR="00E732B2" w:rsidRPr="00D81ED6">
        <w:rPr>
          <w:szCs w:val="28"/>
        </w:rPr>
        <w:t>3</w:t>
      </w:r>
      <w:r w:rsidR="003A58AA" w:rsidRPr="00D81ED6">
        <w:rPr>
          <w:szCs w:val="28"/>
        </w:rPr>
        <w:t xml:space="preserve"> </w:t>
      </w:r>
      <w:r w:rsidRPr="00D81ED6">
        <w:rPr>
          <w:szCs w:val="28"/>
        </w:rPr>
        <w:t>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 в сумме </w:t>
      </w:r>
      <w:r w:rsidR="00F86CD2" w:rsidRPr="00D81ED6">
        <w:rPr>
          <w:szCs w:val="28"/>
        </w:rPr>
        <w:t>25</w:t>
      </w:r>
      <w:r w:rsidR="005D70E3" w:rsidRPr="00D81ED6">
        <w:rPr>
          <w:szCs w:val="28"/>
        </w:rPr>
        <w:t xml:space="preserve"> </w:t>
      </w:r>
      <w:r w:rsidR="00F86CD2" w:rsidRPr="00D81ED6">
        <w:rPr>
          <w:szCs w:val="28"/>
        </w:rPr>
        <w:t>661</w:t>
      </w:r>
      <w:r w:rsidR="005D70E3" w:rsidRPr="00D81ED6">
        <w:rPr>
          <w:szCs w:val="28"/>
        </w:rPr>
        <w:t xml:space="preserve"> </w:t>
      </w:r>
      <w:r w:rsidR="00F86CD2" w:rsidRPr="00D81ED6">
        <w:rPr>
          <w:szCs w:val="28"/>
        </w:rPr>
        <w:t>563,</w:t>
      </w:r>
      <w:r w:rsidR="00E732B2" w:rsidRPr="00D81ED6">
        <w:rPr>
          <w:szCs w:val="28"/>
        </w:rPr>
        <w:t>4</w:t>
      </w:r>
      <w:r w:rsidR="003A58AA" w:rsidRPr="00D81ED6">
        <w:rPr>
          <w:szCs w:val="28"/>
        </w:rPr>
        <w:t xml:space="preserve"> </w:t>
      </w:r>
      <w:r w:rsidRPr="00D81ED6">
        <w:rPr>
          <w:szCs w:val="28"/>
        </w:rPr>
        <w:t>тысячи рублей.</w:t>
      </w:r>
    </w:p>
    <w:p w:rsidR="008F7B6D" w:rsidRPr="00D81ED6" w:rsidRDefault="00D44C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7</w:t>
      </w:r>
      <w:r w:rsidR="008F7B6D" w:rsidRPr="00D81ED6">
        <w:rPr>
          <w:szCs w:val="28"/>
        </w:rPr>
        <w:t>.</w:t>
      </w:r>
      <w:r w:rsidR="00E9335E">
        <w:rPr>
          <w:szCs w:val="28"/>
        </w:rPr>
        <w:t> </w:t>
      </w:r>
      <w:r w:rsidR="008F7B6D" w:rsidRPr="00D81ED6">
        <w:rPr>
          <w:szCs w:val="28"/>
        </w:rPr>
        <w:t>Утвердить резервный фонд Правительства Ленинградской области: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в сумме </w:t>
      </w:r>
      <w:r w:rsidR="00EC1BBE" w:rsidRPr="00D81ED6">
        <w:rPr>
          <w:szCs w:val="28"/>
        </w:rPr>
        <w:t xml:space="preserve">693 882,0 </w:t>
      </w:r>
      <w:r w:rsidRPr="00D81ED6">
        <w:rPr>
          <w:szCs w:val="28"/>
        </w:rPr>
        <w:t>тысячи рублей;</w:t>
      </w:r>
    </w:p>
    <w:p w:rsidR="002D4181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год в сумме </w:t>
      </w:r>
      <w:r w:rsidR="00EC1BBE" w:rsidRPr="00D81ED6">
        <w:rPr>
          <w:szCs w:val="28"/>
        </w:rPr>
        <w:t xml:space="preserve">1 </w:t>
      </w:r>
      <w:r w:rsidR="008D74CC" w:rsidRPr="00D81ED6">
        <w:rPr>
          <w:szCs w:val="28"/>
        </w:rPr>
        <w:t>344 416,5</w:t>
      </w:r>
      <w:r w:rsidR="00EC1BBE" w:rsidRPr="00D81ED6">
        <w:rPr>
          <w:szCs w:val="28"/>
        </w:rPr>
        <w:t xml:space="preserve"> </w:t>
      </w:r>
      <w:r w:rsidR="00436C27" w:rsidRPr="00D81ED6">
        <w:rPr>
          <w:szCs w:val="28"/>
        </w:rPr>
        <w:t>тысячи рублей</w:t>
      </w:r>
      <w:r w:rsidR="002D4181" w:rsidRPr="00D81ED6">
        <w:rPr>
          <w:szCs w:val="28"/>
        </w:rPr>
        <w:t>;</w:t>
      </w:r>
    </w:p>
    <w:p w:rsidR="002D4181" w:rsidRPr="00D81ED6" w:rsidRDefault="002D4181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 в сумме </w:t>
      </w:r>
      <w:r w:rsidR="008D74CC" w:rsidRPr="00D81ED6">
        <w:rPr>
          <w:szCs w:val="28"/>
        </w:rPr>
        <w:t>811 125,1</w:t>
      </w:r>
      <w:r w:rsidR="00EC1BBE" w:rsidRPr="00D81ED6">
        <w:rPr>
          <w:szCs w:val="28"/>
        </w:rPr>
        <w:t xml:space="preserve"> </w:t>
      </w:r>
      <w:r w:rsidRPr="00D81ED6">
        <w:rPr>
          <w:szCs w:val="28"/>
        </w:rPr>
        <w:t>тысячи рублей.</w:t>
      </w:r>
    </w:p>
    <w:p w:rsidR="008F7B6D" w:rsidRPr="00E9335E" w:rsidRDefault="001C0B41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E9335E">
        <w:rPr>
          <w:szCs w:val="28"/>
        </w:rPr>
        <w:t>8.</w:t>
      </w:r>
      <w:r w:rsidR="00E9335E" w:rsidRPr="00E9335E">
        <w:rPr>
          <w:szCs w:val="28"/>
        </w:rPr>
        <w:t> </w:t>
      </w:r>
      <w:r w:rsidR="008F7B6D" w:rsidRPr="00E9335E">
        <w:rPr>
          <w:szCs w:val="28"/>
        </w:rPr>
        <w:t xml:space="preserve">Утвердить резервный фонд Правительства Ленинградской области </w:t>
      </w:r>
      <w:r w:rsidR="008F7B6D" w:rsidRPr="00E9335E">
        <w:rPr>
          <w:szCs w:val="28"/>
        </w:rPr>
        <w:br/>
        <w:t xml:space="preserve">по ликвидации чрезвычайных ситуаций природного и техногенного характера </w:t>
      </w:r>
      <w:r w:rsidR="008F7B6D" w:rsidRPr="00E9335E">
        <w:rPr>
          <w:szCs w:val="28"/>
        </w:rPr>
        <w:br/>
      </w:r>
      <w:r w:rsidR="008F7B6D" w:rsidRPr="00E53ECB">
        <w:rPr>
          <w:spacing w:val="-2"/>
          <w:szCs w:val="28"/>
        </w:rPr>
        <w:t>и последствий стихийных бедствий, а также последствий террористических актов: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2024</w:t>
      </w:r>
      <w:r w:rsidR="00034B1A" w:rsidRPr="00D81ED6">
        <w:rPr>
          <w:szCs w:val="28"/>
        </w:rPr>
        <w:t xml:space="preserve"> год в сумме </w:t>
      </w:r>
      <w:r w:rsidR="00C71858" w:rsidRPr="00D81ED6">
        <w:rPr>
          <w:szCs w:val="28"/>
        </w:rPr>
        <w:t>10</w:t>
      </w:r>
      <w:r w:rsidRPr="00D81ED6">
        <w:rPr>
          <w:szCs w:val="28"/>
        </w:rPr>
        <w:t>0 000,0 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год в сумме </w:t>
      </w:r>
      <w:r w:rsidR="00C71858" w:rsidRPr="00D81ED6">
        <w:rPr>
          <w:szCs w:val="28"/>
        </w:rPr>
        <w:t>10</w:t>
      </w:r>
      <w:r w:rsidR="00034B1A" w:rsidRPr="00D81ED6">
        <w:rPr>
          <w:szCs w:val="28"/>
        </w:rPr>
        <w:t xml:space="preserve">0 000,0 </w:t>
      </w:r>
      <w:r w:rsidRPr="00D81ED6">
        <w:rPr>
          <w:szCs w:val="28"/>
        </w:rPr>
        <w:t>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 в сумме </w:t>
      </w:r>
      <w:r w:rsidR="00C71858" w:rsidRPr="00D81ED6">
        <w:rPr>
          <w:szCs w:val="28"/>
        </w:rPr>
        <w:t>10</w:t>
      </w:r>
      <w:r w:rsidR="00034B1A" w:rsidRPr="00D81ED6">
        <w:rPr>
          <w:szCs w:val="28"/>
        </w:rPr>
        <w:t xml:space="preserve">0 000,0 </w:t>
      </w:r>
      <w:r w:rsidRPr="00D81ED6">
        <w:rPr>
          <w:szCs w:val="28"/>
        </w:rPr>
        <w:t>тысячи рублей.</w:t>
      </w:r>
    </w:p>
    <w:p w:rsidR="008F7B6D" w:rsidRPr="00D81ED6" w:rsidRDefault="001C0B41" w:rsidP="00F32126">
      <w:pPr>
        <w:spacing w:line="238" w:lineRule="auto"/>
        <w:ind w:firstLine="709"/>
        <w:rPr>
          <w:szCs w:val="28"/>
        </w:rPr>
      </w:pPr>
      <w:r w:rsidRPr="00394D2D">
        <w:rPr>
          <w:szCs w:val="28"/>
        </w:rPr>
        <w:lastRenderedPageBreak/>
        <w:t>9</w:t>
      </w:r>
      <w:r w:rsidR="008F7B6D" w:rsidRPr="00394D2D">
        <w:rPr>
          <w:szCs w:val="28"/>
        </w:rPr>
        <w:t>. </w:t>
      </w:r>
      <w:r w:rsidR="00636479" w:rsidRPr="00E8674A">
        <w:rPr>
          <w:spacing w:val="-2"/>
          <w:szCs w:val="28"/>
        </w:rPr>
        <w:t>Зарезервировать бюджетные ассигнования для финансового обеспечения</w:t>
      </w:r>
      <w:r w:rsidR="00636479" w:rsidRPr="00394D2D">
        <w:rPr>
          <w:szCs w:val="28"/>
        </w:rPr>
        <w:t xml:space="preserve"> повышения средней заработной платы отдельных категорий работников бюджетной сферы в целях реализации указов Президента Российской Федерации от 7 мая 2012 года №</w:t>
      </w:r>
      <w:r w:rsidR="00394D2D">
        <w:rPr>
          <w:szCs w:val="28"/>
        </w:rPr>
        <w:t> </w:t>
      </w:r>
      <w:r w:rsidR="00636479" w:rsidRPr="00394D2D">
        <w:rPr>
          <w:szCs w:val="28"/>
        </w:rPr>
        <w:t>597 "О мероприятиях по реализации государственной социальной политики", от 1 июня 2012 года №</w:t>
      </w:r>
      <w:r w:rsidR="00394D2D">
        <w:rPr>
          <w:szCs w:val="28"/>
        </w:rPr>
        <w:t> </w:t>
      </w:r>
      <w:r w:rsidR="00636479" w:rsidRPr="00394D2D">
        <w:rPr>
          <w:szCs w:val="28"/>
        </w:rPr>
        <w:t>761 "О Национальной стратегии действий в интересах детей на 2012</w:t>
      </w:r>
      <w:r w:rsidR="00394D2D">
        <w:rPr>
          <w:szCs w:val="28"/>
        </w:rPr>
        <w:t> </w:t>
      </w:r>
      <w:r w:rsidR="00636479" w:rsidRPr="00394D2D">
        <w:rPr>
          <w:szCs w:val="28"/>
        </w:rPr>
        <w:t>–</w:t>
      </w:r>
      <w:r w:rsidR="00394D2D">
        <w:rPr>
          <w:szCs w:val="28"/>
        </w:rPr>
        <w:t> </w:t>
      </w:r>
      <w:r w:rsidR="00636479" w:rsidRPr="00394D2D">
        <w:rPr>
          <w:szCs w:val="28"/>
        </w:rPr>
        <w:t>2017 годы" и от 28 декабря 2012 года №</w:t>
      </w:r>
      <w:r w:rsidR="00394D2D">
        <w:rPr>
          <w:szCs w:val="28"/>
        </w:rPr>
        <w:t> </w:t>
      </w:r>
      <w:r w:rsidR="00636479" w:rsidRPr="00394D2D">
        <w:rPr>
          <w:szCs w:val="28"/>
        </w:rPr>
        <w:t>1688 "О некоторых мерах по реализации государственной политики в сфере защиты детей-сирот и детей, оставшихся без попечения родителей" по разделу "Общегосударственные вопросы" классификации расходов бюджетов</w:t>
      </w:r>
      <w:r w:rsidR="00D44C7A" w:rsidRPr="00394D2D">
        <w:rPr>
          <w:szCs w:val="28"/>
        </w:rPr>
        <w:t>:</w:t>
      </w:r>
    </w:p>
    <w:p w:rsidR="00D44C7A" w:rsidRPr="00D81ED6" w:rsidRDefault="005D70E3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>на 2024 год в сумме 7</w:t>
      </w:r>
      <w:r w:rsidR="00D44C7A" w:rsidRPr="00D81ED6">
        <w:rPr>
          <w:szCs w:val="28"/>
        </w:rPr>
        <w:t>00 000,0 тысячи рублей;</w:t>
      </w:r>
    </w:p>
    <w:p w:rsidR="00D44C7A" w:rsidRPr="00D81ED6" w:rsidRDefault="00D44C7A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>на 2025 год в сумме 1 000 000,0 тысячи рублей;</w:t>
      </w:r>
    </w:p>
    <w:p w:rsidR="008B196C" w:rsidRPr="00D81ED6" w:rsidRDefault="00D44C7A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>на 2026 год в сумме 700 000,0 тысячи рублей.</w:t>
      </w:r>
    </w:p>
    <w:p w:rsidR="00D44C7A" w:rsidRPr="00D81ED6" w:rsidRDefault="001C0B41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>10</w:t>
      </w:r>
      <w:r w:rsidR="008B196C" w:rsidRPr="00D81ED6">
        <w:rPr>
          <w:szCs w:val="28"/>
        </w:rPr>
        <w:t>.</w:t>
      </w:r>
      <w:r w:rsidR="00394D2D">
        <w:rPr>
          <w:szCs w:val="28"/>
        </w:rPr>
        <w:t> </w:t>
      </w:r>
      <w:r w:rsidR="008F7B6D" w:rsidRPr="00E8674A">
        <w:rPr>
          <w:spacing w:val="-4"/>
          <w:szCs w:val="28"/>
        </w:rPr>
        <w:t>Зарезервировать бюджетные ассигнования для финансового обеспечения</w:t>
      </w:r>
      <w:r w:rsidR="008F7B6D" w:rsidRPr="00D81ED6">
        <w:rPr>
          <w:szCs w:val="28"/>
        </w:rPr>
        <w:t xml:space="preserve"> </w:t>
      </w:r>
      <w:r w:rsidR="008F7B6D" w:rsidRPr="00E8674A">
        <w:rPr>
          <w:spacing w:val="-6"/>
          <w:szCs w:val="28"/>
        </w:rPr>
        <w:t>расходов на реализацию Указа Президента Российской Федерации от 7 мая 2018 года</w:t>
      </w:r>
      <w:r w:rsidR="008F7B6D" w:rsidRPr="00D81ED6">
        <w:rPr>
          <w:szCs w:val="28"/>
        </w:rPr>
        <w:t xml:space="preserve"> № 204 </w:t>
      </w:r>
      <w:r w:rsidR="008236B6" w:rsidRPr="00D81ED6">
        <w:rPr>
          <w:szCs w:val="28"/>
        </w:rPr>
        <w:t>"</w:t>
      </w:r>
      <w:r w:rsidR="008F7B6D" w:rsidRPr="00D81ED6">
        <w:rPr>
          <w:szCs w:val="28"/>
        </w:rPr>
        <w:t xml:space="preserve">О национальных целях и стратегических задачах развития Российской Федерации на период до </w:t>
      </w:r>
      <w:r w:rsidR="00FC7D52" w:rsidRPr="00D81ED6">
        <w:rPr>
          <w:szCs w:val="28"/>
        </w:rPr>
        <w:t>202</w:t>
      </w:r>
      <w:r w:rsidR="00A0025C" w:rsidRPr="00D81ED6">
        <w:rPr>
          <w:szCs w:val="28"/>
        </w:rPr>
        <w:t>4</w:t>
      </w:r>
      <w:r w:rsidR="008F7B6D" w:rsidRPr="00D81ED6">
        <w:rPr>
          <w:szCs w:val="28"/>
        </w:rPr>
        <w:t xml:space="preserve"> года</w:t>
      </w:r>
      <w:r w:rsidR="008236B6" w:rsidRPr="00D81ED6">
        <w:rPr>
          <w:szCs w:val="28"/>
        </w:rPr>
        <w:t>"</w:t>
      </w:r>
      <w:r w:rsidR="008F7B6D" w:rsidRPr="00D81ED6">
        <w:rPr>
          <w:szCs w:val="28"/>
        </w:rPr>
        <w:t xml:space="preserve"> по разделу </w:t>
      </w:r>
      <w:r w:rsidR="008236B6" w:rsidRPr="00394D2D">
        <w:rPr>
          <w:spacing w:val="-2"/>
          <w:szCs w:val="28"/>
        </w:rPr>
        <w:t>"</w:t>
      </w:r>
      <w:r w:rsidR="008F7B6D" w:rsidRPr="00394D2D">
        <w:rPr>
          <w:spacing w:val="-2"/>
          <w:szCs w:val="28"/>
        </w:rPr>
        <w:t>Общегосударственные вопросы</w:t>
      </w:r>
      <w:r w:rsidR="008236B6" w:rsidRPr="00394D2D">
        <w:rPr>
          <w:spacing w:val="-2"/>
          <w:szCs w:val="28"/>
        </w:rPr>
        <w:t>"</w:t>
      </w:r>
      <w:r w:rsidR="008F7B6D" w:rsidRPr="00394D2D">
        <w:rPr>
          <w:spacing w:val="-2"/>
          <w:szCs w:val="28"/>
        </w:rPr>
        <w:t xml:space="preserve"> </w:t>
      </w:r>
      <w:r w:rsidR="00436C27" w:rsidRPr="00394D2D">
        <w:rPr>
          <w:spacing w:val="-2"/>
          <w:szCs w:val="28"/>
        </w:rPr>
        <w:t>кла</w:t>
      </w:r>
      <w:r w:rsidR="007E1B25" w:rsidRPr="00394D2D">
        <w:rPr>
          <w:spacing w:val="-2"/>
          <w:szCs w:val="28"/>
        </w:rPr>
        <w:t>ссификации расходов бюджетов</w:t>
      </w:r>
      <w:r w:rsidR="00D44C7A" w:rsidRPr="00394D2D">
        <w:rPr>
          <w:spacing w:val="-2"/>
          <w:szCs w:val="28"/>
        </w:rPr>
        <w:t xml:space="preserve"> </w:t>
      </w:r>
      <w:r w:rsidR="008431BC" w:rsidRPr="00394D2D">
        <w:rPr>
          <w:spacing w:val="-2"/>
          <w:szCs w:val="28"/>
        </w:rPr>
        <w:t xml:space="preserve">на </w:t>
      </w:r>
      <w:r w:rsidR="00FC7D52" w:rsidRPr="00394D2D">
        <w:rPr>
          <w:spacing w:val="-2"/>
          <w:szCs w:val="28"/>
        </w:rPr>
        <w:t>2024</w:t>
      </w:r>
      <w:r w:rsidR="008431BC" w:rsidRPr="00394D2D">
        <w:rPr>
          <w:spacing w:val="-2"/>
          <w:szCs w:val="28"/>
        </w:rPr>
        <w:t xml:space="preserve"> </w:t>
      </w:r>
      <w:r w:rsidR="008F7B6D" w:rsidRPr="00394D2D">
        <w:rPr>
          <w:spacing w:val="-2"/>
          <w:szCs w:val="28"/>
        </w:rPr>
        <w:t>год</w:t>
      </w:r>
      <w:r w:rsidR="008F7B6D" w:rsidRPr="00D81ED6">
        <w:rPr>
          <w:szCs w:val="28"/>
        </w:rPr>
        <w:t xml:space="preserve"> в сумме </w:t>
      </w:r>
      <w:r w:rsidR="00E13450" w:rsidRPr="00D81ED6">
        <w:rPr>
          <w:szCs w:val="28"/>
        </w:rPr>
        <w:t xml:space="preserve">259 862,4 </w:t>
      </w:r>
      <w:r w:rsidR="007E1B25" w:rsidRPr="00D81ED6">
        <w:rPr>
          <w:szCs w:val="28"/>
        </w:rPr>
        <w:t>тысячи рублей</w:t>
      </w:r>
      <w:r w:rsidR="00D44C7A" w:rsidRPr="00D81ED6">
        <w:rPr>
          <w:szCs w:val="28"/>
        </w:rPr>
        <w:t>.</w:t>
      </w:r>
    </w:p>
    <w:p w:rsidR="00195C51" w:rsidRPr="00D81ED6" w:rsidRDefault="0064410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</w:t>
      </w:r>
      <w:r w:rsidR="001C0B41" w:rsidRPr="00D81ED6">
        <w:rPr>
          <w:szCs w:val="28"/>
        </w:rPr>
        <w:t>1</w:t>
      </w:r>
      <w:r w:rsidR="00195C51" w:rsidRPr="00D81ED6">
        <w:rPr>
          <w:szCs w:val="28"/>
        </w:rPr>
        <w:t>. </w:t>
      </w:r>
      <w:r w:rsidR="00195C51" w:rsidRPr="00E8674A">
        <w:rPr>
          <w:spacing w:val="-4"/>
          <w:szCs w:val="28"/>
        </w:rPr>
        <w:t>Зарезервировать бюджетные ассигнования для финансового обеспечения</w:t>
      </w:r>
      <w:r w:rsidR="00195C51" w:rsidRPr="00D81ED6">
        <w:rPr>
          <w:szCs w:val="28"/>
        </w:rPr>
        <w:t xml:space="preserve"> восстановления прав граждан </w:t>
      </w:r>
      <w:r w:rsidR="00E53ECB">
        <w:rPr>
          <w:szCs w:val="28"/>
        </w:rPr>
        <w:t>–</w:t>
      </w:r>
      <w:r w:rsidR="00195C51" w:rsidRPr="00D81ED6">
        <w:rPr>
          <w:szCs w:val="28"/>
        </w:rPr>
        <w:t xml:space="preserve"> участников долевого строительства по разделу </w:t>
      </w:r>
      <w:r w:rsidR="008236B6" w:rsidRPr="00E8674A">
        <w:rPr>
          <w:spacing w:val="-2"/>
          <w:szCs w:val="28"/>
        </w:rPr>
        <w:t>"</w:t>
      </w:r>
      <w:r w:rsidR="00195C51" w:rsidRPr="00E8674A">
        <w:rPr>
          <w:spacing w:val="-2"/>
          <w:szCs w:val="28"/>
        </w:rPr>
        <w:t>Общегосударственные вопросы</w:t>
      </w:r>
      <w:r w:rsidR="008236B6" w:rsidRPr="00E8674A">
        <w:rPr>
          <w:spacing w:val="-2"/>
          <w:szCs w:val="28"/>
        </w:rPr>
        <w:t>"</w:t>
      </w:r>
      <w:r w:rsidR="00195C51" w:rsidRPr="00E8674A">
        <w:rPr>
          <w:spacing w:val="-2"/>
          <w:szCs w:val="28"/>
        </w:rPr>
        <w:t xml:space="preserve"> классификации расходов бюджетов</w:t>
      </w:r>
      <w:r w:rsidR="00064CBC" w:rsidRPr="00E8674A">
        <w:rPr>
          <w:spacing w:val="-2"/>
          <w:szCs w:val="28"/>
        </w:rPr>
        <w:t xml:space="preserve"> </w:t>
      </w:r>
      <w:r w:rsidR="00195C51" w:rsidRPr="00E8674A">
        <w:rPr>
          <w:spacing w:val="-2"/>
          <w:szCs w:val="28"/>
        </w:rPr>
        <w:t xml:space="preserve">на </w:t>
      </w:r>
      <w:r w:rsidR="00FC7D52" w:rsidRPr="00E8674A">
        <w:rPr>
          <w:spacing w:val="-2"/>
          <w:szCs w:val="28"/>
        </w:rPr>
        <w:t>202</w:t>
      </w:r>
      <w:r w:rsidR="00955C3E" w:rsidRPr="00E8674A">
        <w:rPr>
          <w:spacing w:val="-2"/>
          <w:szCs w:val="28"/>
        </w:rPr>
        <w:t>4</w:t>
      </w:r>
      <w:r w:rsidR="00195C51" w:rsidRPr="00E8674A">
        <w:rPr>
          <w:spacing w:val="-2"/>
          <w:szCs w:val="28"/>
        </w:rPr>
        <w:t xml:space="preserve"> год</w:t>
      </w:r>
      <w:r w:rsidR="00195C51" w:rsidRPr="00D81ED6">
        <w:rPr>
          <w:szCs w:val="28"/>
        </w:rPr>
        <w:t xml:space="preserve"> в сумме </w:t>
      </w:r>
      <w:r w:rsidRPr="00D81ED6">
        <w:rPr>
          <w:szCs w:val="28"/>
        </w:rPr>
        <w:t xml:space="preserve">6 000 000,0 </w:t>
      </w:r>
      <w:r w:rsidR="00195C51" w:rsidRPr="00D81ED6">
        <w:rPr>
          <w:szCs w:val="28"/>
        </w:rPr>
        <w:t>тысячи рублей.</w:t>
      </w:r>
    </w:p>
    <w:p w:rsidR="00DC7300" w:rsidRPr="00D81ED6" w:rsidRDefault="00DC7300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12.</w:t>
      </w:r>
      <w:r w:rsidR="00E53ECB">
        <w:rPr>
          <w:szCs w:val="28"/>
        </w:rPr>
        <w:t> </w:t>
      </w:r>
      <w:r w:rsidRPr="00E8674A">
        <w:rPr>
          <w:spacing w:val="-4"/>
          <w:szCs w:val="28"/>
        </w:rPr>
        <w:t>Зарезервировать бюджетные ассигнования для финансового обеспечения</w:t>
      </w:r>
      <w:r w:rsidRPr="00D81ED6">
        <w:rPr>
          <w:szCs w:val="28"/>
        </w:rPr>
        <w:t xml:space="preserve"> реализации региональной программы модернизации коммунальной инфраструктуры по разделу "Общегосударственные вопросы" классификации расходов</w:t>
      </w:r>
      <w:r w:rsidR="00B242F1" w:rsidRPr="00D81ED6">
        <w:rPr>
          <w:szCs w:val="28"/>
        </w:rPr>
        <w:t xml:space="preserve"> бюджетов на 2024 год в сумме 1 036 </w:t>
      </w:r>
      <w:r w:rsidRPr="00D81ED6">
        <w:rPr>
          <w:szCs w:val="28"/>
        </w:rPr>
        <w:t>820,0 тысячи рублей.</w:t>
      </w:r>
    </w:p>
    <w:p w:rsidR="00644105" w:rsidRPr="00D81ED6" w:rsidRDefault="0064410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</w:t>
      </w:r>
      <w:r w:rsidR="00DC7300" w:rsidRPr="00D81ED6">
        <w:rPr>
          <w:szCs w:val="28"/>
        </w:rPr>
        <w:t>3</w:t>
      </w:r>
      <w:r w:rsidRPr="00D81ED6">
        <w:rPr>
          <w:szCs w:val="28"/>
        </w:rPr>
        <w:t>.</w:t>
      </w:r>
      <w:r w:rsidR="00E53ECB">
        <w:rPr>
          <w:szCs w:val="28"/>
        </w:rPr>
        <w:t> </w:t>
      </w:r>
      <w:r w:rsidRPr="00E8674A">
        <w:rPr>
          <w:spacing w:val="-4"/>
          <w:szCs w:val="28"/>
        </w:rPr>
        <w:t>Зарезервировать бюджетные ассигнования для финансового обеспечения</w:t>
      </w:r>
      <w:r w:rsidRPr="00D81ED6">
        <w:rPr>
          <w:szCs w:val="28"/>
        </w:rPr>
        <w:t xml:space="preserve"> </w:t>
      </w:r>
      <w:r w:rsidRPr="00F32126">
        <w:rPr>
          <w:spacing w:val="-6"/>
          <w:szCs w:val="28"/>
        </w:rPr>
        <w:t xml:space="preserve">расходов по объектам </w:t>
      </w:r>
      <w:r w:rsidR="00E53ECB" w:rsidRPr="00F32126">
        <w:rPr>
          <w:spacing w:val="-6"/>
          <w:szCs w:val="28"/>
        </w:rPr>
        <w:t>а</w:t>
      </w:r>
      <w:r w:rsidRPr="00F32126">
        <w:rPr>
          <w:spacing w:val="-6"/>
          <w:szCs w:val="28"/>
        </w:rPr>
        <w:t>дресной инвестиционной программы Ленинградской области</w:t>
      </w:r>
      <w:r w:rsidRPr="00D81ED6">
        <w:rPr>
          <w:szCs w:val="28"/>
        </w:rPr>
        <w:t xml:space="preserve"> </w:t>
      </w:r>
      <w:r w:rsidRPr="00F32126">
        <w:rPr>
          <w:spacing w:val="-2"/>
          <w:szCs w:val="28"/>
        </w:rPr>
        <w:t>по разделу "Общегосударственные вопросы" классификации расходов бюджетов:</w:t>
      </w:r>
    </w:p>
    <w:p w:rsidR="00644105" w:rsidRPr="00D81ED6" w:rsidRDefault="0064410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2024 год в сумме </w:t>
      </w:r>
      <w:r w:rsidR="00D743A7" w:rsidRPr="00D81ED6">
        <w:rPr>
          <w:szCs w:val="28"/>
        </w:rPr>
        <w:t xml:space="preserve">2 676 691,3 </w:t>
      </w:r>
      <w:r w:rsidRPr="00D81ED6">
        <w:rPr>
          <w:szCs w:val="28"/>
        </w:rPr>
        <w:t>тысячи рублей;</w:t>
      </w:r>
    </w:p>
    <w:p w:rsidR="00644105" w:rsidRPr="00D81ED6" w:rsidRDefault="0064410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2025 год в сумме </w:t>
      </w:r>
      <w:r w:rsidR="00D743A7" w:rsidRPr="00D81ED6">
        <w:rPr>
          <w:szCs w:val="28"/>
        </w:rPr>
        <w:t xml:space="preserve">2 385 594,4 </w:t>
      </w:r>
      <w:r w:rsidRPr="00D81ED6">
        <w:rPr>
          <w:szCs w:val="28"/>
        </w:rPr>
        <w:t>тысячи рублей;</w:t>
      </w:r>
    </w:p>
    <w:p w:rsidR="00644105" w:rsidRPr="00D81ED6" w:rsidRDefault="0064410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2026 год в сумме </w:t>
      </w:r>
      <w:r w:rsidR="00D743A7" w:rsidRPr="00D81ED6">
        <w:rPr>
          <w:szCs w:val="28"/>
        </w:rPr>
        <w:t xml:space="preserve">3 581 275,0 </w:t>
      </w:r>
      <w:r w:rsidRPr="00D81ED6">
        <w:rPr>
          <w:szCs w:val="28"/>
        </w:rPr>
        <w:t>тысячи рублей.</w:t>
      </w:r>
    </w:p>
    <w:p w:rsidR="00644105" w:rsidRPr="00D81ED6" w:rsidRDefault="0084496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</w:t>
      </w:r>
      <w:r w:rsidR="00DC7300" w:rsidRPr="00D81ED6">
        <w:rPr>
          <w:szCs w:val="28"/>
        </w:rPr>
        <w:t>4</w:t>
      </w:r>
      <w:r w:rsidR="00644105" w:rsidRPr="00D81ED6">
        <w:rPr>
          <w:szCs w:val="28"/>
        </w:rPr>
        <w:t>.</w:t>
      </w:r>
      <w:r w:rsidR="00E53ECB">
        <w:rPr>
          <w:szCs w:val="28"/>
        </w:rPr>
        <w:t> </w:t>
      </w:r>
      <w:r w:rsidR="00644105" w:rsidRPr="00E53ECB">
        <w:rPr>
          <w:spacing w:val="-4"/>
          <w:szCs w:val="28"/>
        </w:rPr>
        <w:t xml:space="preserve">Зарезервировать бюджетные ассигнования </w:t>
      </w:r>
      <w:r w:rsidRPr="00E53ECB">
        <w:rPr>
          <w:spacing w:val="-4"/>
          <w:szCs w:val="28"/>
        </w:rPr>
        <w:t>для финансового обеспечения</w:t>
      </w:r>
      <w:r w:rsidRPr="00D81ED6">
        <w:rPr>
          <w:szCs w:val="28"/>
        </w:rPr>
        <w:t xml:space="preserve"> мероприятий в рамках реализации специального инфраструктурного проекта </w:t>
      </w:r>
      <w:r w:rsidR="00E53ECB">
        <w:rPr>
          <w:szCs w:val="28"/>
        </w:rPr>
        <w:br/>
      </w:r>
      <w:r w:rsidR="00644105" w:rsidRPr="00E53ECB">
        <w:rPr>
          <w:spacing w:val="-2"/>
          <w:szCs w:val="28"/>
        </w:rPr>
        <w:t>по разделу "Общегосударственные вопросы" классификации расходов бюджетов:</w:t>
      </w:r>
    </w:p>
    <w:p w:rsidR="00644105" w:rsidRPr="00D81ED6" w:rsidRDefault="0064410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2024 год в сумме </w:t>
      </w:r>
      <w:r w:rsidR="003125D4" w:rsidRPr="00D81ED6">
        <w:rPr>
          <w:szCs w:val="28"/>
        </w:rPr>
        <w:t xml:space="preserve">38 000,0 </w:t>
      </w:r>
      <w:r w:rsidRPr="00D81ED6">
        <w:rPr>
          <w:szCs w:val="28"/>
        </w:rPr>
        <w:t>тысячи рублей;</w:t>
      </w:r>
    </w:p>
    <w:p w:rsidR="00644105" w:rsidRPr="00D81ED6" w:rsidRDefault="0064410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2025 год в </w:t>
      </w:r>
      <w:r w:rsidR="0084496F" w:rsidRPr="00D81ED6">
        <w:rPr>
          <w:szCs w:val="28"/>
        </w:rPr>
        <w:t xml:space="preserve">сумме </w:t>
      </w:r>
      <w:r w:rsidR="003125D4" w:rsidRPr="00D81ED6">
        <w:rPr>
          <w:szCs w:val="28"/>
        </w:rPr>
        <w:t xml:space="preserve">550 000,0 </w:t>
      </w:r>
      <w:r w:rsidR="0084496F" w:rsidRPr="00D81ED6">
        <w:rPr>
          <w:szCs w:val="28"/>
        </w:rPr>
        <w:t>тысячи рублей</w:t>
      </w:r>
      <w:r w:rsidRPr="00D81ED6">
        <w:rPr>
          <w:szCs w:val="28"/>
        </w:rPr>
        <w:t>.</w:t>
      </w:r>
    </w:p>
    <w:p w:rsidR="00A909AA" w:rsidRPr="00D81ED6" w:rsidRDefault="00A909A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15.</w:t>
      </w:r>
      <w:r w:rsidR="00E53ECB">
        <w:rPr>
          <w:szCs w:val="28"/>
        </w:rPr>
        <w:t> </w:t>
      </w:r>
      <w:r w:rsidRPr="00E53ECB">
        <w:rPr>
          <w:spacing w:val="-4"/>
          <w:szCs w:val="28"/>
        </w:rPr>
        <w:t>Зарезервировать бюджетные ассигнования для финансового обеспечения</w:t>
      </w:r>
      <w:r w:rsidRPr="00D81ED6">
        <w:rPr>
          <w:szCs w:val="28"/>
        </w:rPr>
        <w:t xml:space="preserve"> расходов на реализацию концессионных соглашений в сфере теплоэнергетики:</w:t>
      </w:r>
    </w:p>
    <w:p w:rsidR="00A909AA" w:rsidRPr="00D81ED6" w:rsidRDefault="00A909A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на 2024 год в сумме 330 462,1 тысячи рублей;</w:t>
      </w:r>
    </w:p>
    <w:p w:rsidR="00A909AA" w:rsidRPr="00D81ED6" w:rsidRDefault="00A909A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на 2025 год в сумме 104 371,6 тысячи рублей;</w:t>
      </w:r>
    </w:p>
    <w:p w:rsidR="00A909AA" w:rsidRPr="00D81ED6" w:rsidRDefault="00A909A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на 2026 год в сумме 54 281,5 тысячи рублей.</w:t>
      </w:r>
    </w:p>
    <w:p w:rsidR="00E93149" w:rsidRPr="00D81ED6" w:rsidRDefault="00E93149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16.</w:t>
      </w:r>
      <w:r w:rsidR="00E53ECB">
        <w:rPr>
          <w:szCs w:val="28"/>
        </w:rPr>
        <w:t> </w:t>
      </w:r>
      <w:r w:rsidRPr="00E8674A">
        <w:rPr>
          <w:spacing w:val="-4"/>
          <w:szCs w:val="28"/>
        </w:rPr>
        <w:t>Зарезервировать бюджетные ассигнования для финансового обеспечения</w:t>
      </w:r>
      <w:r w:rsidRPr="00D81ED6">
        <w:rPr>
          <w:szCs w:val="28"/>
        </w:rPr>
        <w:t xml:space="preserve"> перевозки жителей Ленинградской области на территории Санкт-Петербурга</w:t>
      </w:r>
      <w:r w:rsidR="00037608" w:rsidRPr="00D81ED6">
        <w:rPr>
          <w:szCs w:val="28"/>
        </w:rPr>
        <w:t>:</w:t>
      </w:r>
      <w:r w:rsidRPr="00D81ED6">
        <w:rPr>
          <w:szCs w:val="28"/>
        </w:rPr>
        <w:t xml:space="preserve"> </w:t>
      </w:r>
    </w:p>
    <w:p w:rsidR="00E93149" w:rsidRPr="00D81ED6" w:rsidRDefault="00E93149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на 2024 год в сумме 1 257 347,0 тысячи рублей;</w:t>
      </w:r>
    </w:p>
    <w:p w:rsidR="00E93149" w:rsidRPr="00D81ED6" w:rsidRDefault="00E93149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на 2025 год в сумме 1 257 347,0 тысячи рублей;</w:t>
      </w:r>
    </w:p>
    <w:p w:rsidR="00E93149" w:rsidRPr="00D81ED6" w:rsidRDefault="00E93149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lastRenderedPageBreak/>
        <w:t>на 2026 год в сумме 1 257 347,0 тысячи рублей.</w:t>
      </w:r>
    </w:p>
    <w:p w:rsidR="008F7B6D" w:rsidRPr="00D81ED6" w:rsidRDefault="00E35FE2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</w:t>
      </w:r>
      <w:r w:rsidR="00E93149" w:rsidRPr="00D81ED6">
        <w:rPr>
          <w:szCs w:val="28"/>
        </w:rPr>
        <w:t>7</w:t>
      </w:r>
      <w:r w:rsidR="008F7B6D" w:rsidRPr="00D81ED6">
        <w:rPr>
          <w:szCs w:val="28"/>
        </w:rPr>
        <w:t xml:space="preserve">. Установить, что в соответствии с пунктом 3 статьи 217 Бюджетного кодекса Российской Федерации основанием для внесения изменений </w:t>
      </w:r>
      <w:r w:rsidR="00E53ECB">
        <w:rPr>
          <w:szCs w:val="28"/>
        </w:rPr>
        <w:br/>
      </w:r>
      <w:r w:rsidR="008F7B6D" w:rsidRPr="00D81ED6">
        <w:rPr>
          <w:szCs w:val="28"/>
        </w:rPr>
        <w:t xml:space="preserve">в показатели сводной бюджетной росписи областного бюджета Ленинградской области без внесения изменений в настоящий областной закон является распределение зарезервированных в составе </w:t>
      </w:r>
      <w:r w:rsidR="00A1322A" w:rsidRPr="00D81ED6">
        <w:rPr>
          <w:szCs w:val="28"/>
        </w:rPr>
        <w:t>утвержденных частями 7, 8</w:t>
      </w:r>
      <w:r w:rsidR="001C0B41" w:rsidRPr="00D81ED6">
        <w:rPr>
          <w:szCs w:val="28"/>
        </w:rPr>
        <w:t xml:space="preserve">, </w:t>
      </w:r>
      <w:r w:rsidRPr="00D81ED6">
        <w:rPr>
          <w:szCs w:val="28"/>
        </w:rPr>
        <w:t>9</w:t>
      </w:r>
      <w:r w:rsidR="001C0B41" w:rsidRPr="00D81ED6">
        <w:rPr>
          <w:szCs w:val="28"/>
        </w:rPr>
        <w:t>, 10, 11, 12</w:t>
      </w:r>
      <w:r w:rsidR="00517A3A" w:rsidRPr="00D81ED6">
        <w:rPr>
          <w:szCs w:val="28"/>
        </w:rPr>
        <w:t>,</w:t>
      </w:r>
      <w:r w:rsidR="001C0B41" w:rsidRPr="00D81ED6">
        <w:rPr>
          <w:szCs w:val="28"/>
        </w:rPr>
        <w:t xml:space="preserve"> 13</w:t>
      </w:r>
      <w:r w:rsidR="00E93149" w:rsidRPr="00D81ED6">
        <w:rPr>
          <w:szCs w:val="28"/>
        </w:rPr>
        <w:t>,</w:t>
      </w:r>
      <w:r w:rsidR="00517A3A" w:rsidRPr="00D81ED6">
        <w:rPr>
          <w:szCs w:val="28"/>
        </w:rPr>
        <w:t xml:space="preserve"> 14</w:t>
      </w:r>
      <w:r w:rsidR="00E93149" w:rsidRPr="00D81ED6">
        <w:rPr>
          <w:szCs w:val="28"/>
        </w:rPr>
        <w:t>, 15 и 16</w:t>
      </w:r>
      <w:r w:rsidR="00517A3A" w:rsidRPr="00D81ED6">
        <w:rPr>
          <w:szCs w:val="28"/>
        </w:rPr>
        <w:t xml:space="preserve"> </w:t>
      </w:r>
      <w:r w:rsidR="008F7B6D" w:rsidRPr="00D81ED6">
        <w:rPr>
          <w:szCs w:val="28"/>
        </w:rPr>
        <w:t>настоящей статьи бюджетных ассигнований в соответствии с порядками, установленными Правительством Ленинградской области.</w:t>
      </w:r>
    </w:p>
    <w:p w:rsidR="008F7B6D" w:rsidRPr="00D81ED6" w:rsidRDefault="00E93149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18</w:t>
      </w:r>
      <w:r w:rsidR="008F7B6D" w:rsidRPr="00D81ED6">
        <w:rPr>
          <w:szCs w:val="28"/>
        </w:rPr>
        <w:t xml:space="preserve">. Установить, что в соответствии с пунктом 8 статьи 217 Бюджетного кодекса Российской Федерации и </w:t>
      </w:r>
      <w:r w:rsidR="00E53ECB">
        <w:rPr>
          <w:szCs w:val="28"/>
        </w:rPr>
        <w:t xml:space="preserve">со </w:t>
      </w:r>
      <w:r w:rsidR="008F7B6D" w:rsidRPr="00D81ED6">
        <w:rPr>
          <w:szCs w:val="28"/>
        </w:rPr>
        <w:t xml:space="preserve">статьей 31 областного закона от 26 сентября 2002 года № 36-оз </w:t>
      </w:r>
      <w:r w:rsidR="008236B6" w:rsidRPr="00D81ED6">
        <w:rPr>
          <w:szCs w:val="28"/>
        </w:rPr>
        <w:t>"</w:t>
      </w:r>
      <w:r w:rsidR="008F7B6D" w:rsidRPr="00D81ED6">
        <w:rPr>
          <w:szCs w:val="28"/>
        </w:rPr>
        <w:t>О бюджетном процессе в Ленинградской области</w:t>
      </w:r>
      <w:r w:rsidR="008236B6" w:rsidRPr="00D81ED6">
        <w:rPr>
          <w:szCs w:val="28"/>
        </w:rPr>
        <w:t>"</w:t>
      </w:r>
      <w:r w:rsidR="008F7B6D" w:rsidRPr="00D81ED6">
        <w:rPr>
          <w:szCs w:val="28"/>
        </w:rPr>
        <w:t xml:space="preserve"> в ходе исполнения настоящего областного закона изменения в сводную бюджетную роспись областного бюджета Ленинградской области вносятся по следующим основаниям, связанным с особенностями исполнения областного бюджета Ленинградской области, без внесения изменений в настоящий областной закон: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в случа</w:t>
      </w:r>
      <w:r w:rsidR="00FE78D5" w:rsidRPr="00D81ED6">
        <w:rPr>
          <w:szCs w:val="28"/>
        </w:rPr>
        <w:t>е</w:t>
      </w:r>
      <w:r w:rsidRPr="00D81ED6">
        <w:rPr>
          <w:szCs w:val="28"/>
        </w:rPr>
        <w:t xml:space="preserve"> образования, переименования, реорганизации, ликвидации органов государственной власти и иных государственных органов Ленинградской области, перераспределения их полномочий, а также проведения иных мероприятий по совершенствованию структуры органов исполнительной власти Ленинградской области и государственных органов Ленинградской области в пределах общего объема средств, предусмотренных настоящим областным законом на обеспечение их деятельности;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в случа</w:t>
      </w:r>
      <w:r w:rsidR="00FE78D5" w:rsidRPr="00D81ED6">
        <w:rPr>
          <w:szCs w:val="28"/>
        </w:rPr>
        <w:t>е</w:t>
      </w:r>
      <w:r w:rsidRPr="00D81ED6">
        <w:rPr>
          <w:szCs w:val="28"/>
        </w:rPr>
        <w:t xml:space="preserve"> </w:t>
      </w:r>
      <w:r w:rsidR="009826B7" w:rsidRPr="00D81ED6">
        <w:rPr>
          <w:rFonts w:eastAsia="Calibri"/>
          <w:szCs w:val="28"/>
          <w:lang w:eastAsia="en-US"/>
        </w:rPr>
        <w:t>создания (реорганизации) государственного учреждения</w:t>
      </w:r>
      <w:r w:rsidR="009826B7" w:rsidRPr="00D81ED6">
        <w:rPr>
          <w:szCs w:val="28"/>
        </w:rPr>
        <w:t xml:space="preserve"> </w:t>
      </w:r>
      <w:r w:rsidR="00E53ECB">
        <w:rPr>
          <w:szCs w:val="28"/>
        </w:rPr>
        <w:br/>
      </w:r>
      <w:r w:rsidRPr="00D81ED6">
        <w:rPr>
          <w:szCs w:val="28"/>
        </w:rPr>
        <w:t>в пределах общего объема бюджетных ассигнований, предусмотренных настоящим областным законом главному распорядителю бюджетных средств областного бюджета Ленинградской области</w:t>
      </w:r>
      <w:r w:rsidRPr="00D81ED6">
        <w:rPr>
          <w:rFonts w:eastAsia="Calibri"/>
          <w:szCs w:val="28"/>
          <w:lang w:eastAsia="en-US"/>
        </w:rPr>
        <w:t>;</w:t>
      </w:r>
    </w:p>
    <w:p w:rsidR="00344D96" w:rsidRPr="00D81ED6" w:rsidRDefault="00344D96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в случае распределения средств целевых межбюджетных трансфертов </w:t>
      </w:r>
      <w:r w:rsidR="00E53ECB">
        <w:rPr>
          <w:szCs w:val="28"/>
        </w:rPr>
        <w:br/>
      </w:r>
      <w:r w:rsidRPr="00D81ED6">
        <w:rPr>
          <w:szCs w:val="28"/>
        </w:rPr>
        <w:t>из федерального бюджета, бюджетов государственных внебюджетных фондов, государственных корпораций и публично-правовых компаний на осуществление отдельных целевых расходов на основании федеральных законов и</w:t>
      </w:r>
      <w:r w:rsidR="00E53ECB">
        <w:rPr>
          <w:szCs w:val="28"/>
        </w:rPr>
        <w:t> </w:t>
      </w:r>
      <w:r w:rsidRPr="00D81ED6">
        <w:rPr>
          <w:szCs w:val="28"/>
        </w:rPr>
        <w:t>(или) правовых актов Президента Российской Федерации и Правительства Российской Федерации, а также заключенных соглашений;</w:t>
      </w:r>
    </w:p>
    <w:p w:rsidR="008F7B6D" w:rsidRPr="00D81ED6" w:rsidRDefault="00D12998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в случае получения уведомлений о предоставлении целевых межбюджетных трансфертов из федерального бюджета, заключения соглашений, в том числе о предоставлении бюджетных кредитов, а также получения безвозмездных поступлений от физических и юридических лиц </w:t>
      </w:r>
      <w:r w:rsidR="00E53ECB">
        <w:rPr>
          <w:szCs w:val="28"/>
        </w:rPr>
        <w:br/>
      </w:r>
      <w:r w:rsidRPr="00D81ED6">
        <w:rPr>
          <w:szCs w:val="28"/>
        </w:rPr>
        <w:t>на финансовое обеспечение дорожной деятельности, приводящих к изменению бюджетных ассигнований дорожного фонда Ленинградской области</w:t>
      </w:r>
      <w:r w:rsidR="008F7B6D" w:rsidRPr="00D81ED6">
        <w:rPr>
          <w:szCs w:val="28"/>
        </w:rPr>
        <w:t>;</w:t>
      </w:r>
    </w:p>
    <w:p w:rsidR="008F7B6D" w:rsidRPr="00E53ECB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pacing w:val="-4"/>
          <w:szCs w:val="28"/>
        </w:rPr>
      </w:pPr>
      <w:r w:rsidRPr="00D81ED6">
        <w:rPr>
          <w:szCs w:val="28"/>
        </w:rPr>
        <w:t>в случа</w:t>
      </w:r>
      <w:r w:rsidR="00FE78D5" w:rsidRPr="00D81ED6">
        <w:rPr>
          <w:szCs w:val="28"/>
        </w:rPr>
        <w:t>е</w:t>
      </w:r>
      <w:r w:rsidRPr="00D81ED6">
        <w:rPr>
          <w:szCs w:val="28"/>
        </w:rPr>
        <w:t xml:space="preserve"> увеличения бюджетных ассигнований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года на оплату заключенных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202</w:t>
      </w:r>
      <w:r w:rsidR="00D44C7A" w:rsidRPr="00D81ED6">
        <w:rPr>
          <w:szCs w:val="28"/>
        </w:rPr>
        <w:t>3</w:t>
      </w:r>
      <w:r w:rsidRPr="00D81ED6">
        <w:rPr>
          <w:szCs w:val="28"/>
        </w:rPr>
        <w:t xml:space="preserve"> году, в объеме, не превышающем остатка не использованных на 1 января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года бюджетных ассигнований </w:t>
      </w:r>
      <w:r w:rsidR="00E53ECB">
        <w:rPr>
          <w:szCs w:val="28"/>
        </w:rPr>
        <w:br/>
      </w:r>
      <w:r w:rsidRPr="00F32126">
        <w:rPr>
          <w:spacing w:val="-4"/>
          <w:szCs w:val="28"/>
        </w:rPr>
        <w:t>на исполнение указанных государственных контрактов, приводящего к изменению</w:t>
      </w:r>
      <w:r w:rsidRPr="00E53ECB">
        <w:rPr>
          <w:spacing w:val="-4"/>
          <w:szCs w:val="28"/>
        </w:rPr>
        <w:t xml:space="preserve"> бюджетных ассигнований дорожного фонда Ленинградской области;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lastRenderedPageBreak/>
        <w:t>в случа</w:t>
      </w:r>
      <w:r w:rsidR="00FE78D5" w:rsidRPr="00D81ED6">
        <w:rPr>
          <w:szCs w:val="28"/>
        </w:rPr>
        <w:t>е</w:t>
      </w:r>
      <w:r w:rsidRPr="00D81ED6">
        <w:rPr>
          <w:szCs w:val="28"/>
        </w:rPr>
        <w:t xml:space="preserve"> перераспределения бюджетных ассигнований на сумму, необходимую для выполнения условий софинансирования, установленных </w:t>
      </w:r>
      <w:r w:rsidR="00103116">
        <w:rPr>
          <w:szCs w:val="28"/>
        </w:rPr>
        <w:br/>
      </w:r>
      <w:r w:rsidRPr="00D81ED6">
        <w:rPr>
          <w:szCs w:val="28"/>
        </w:rPr>
        <w:t>для получения субсидий и иных межбюджетных трансфертов, предоставляемых областному</w:t>
      </w:r>
      <w:r w:rsidR="008D4432" w:rsidRPr="00D81ED6">
        <w:rPr>
          <w:szCs w:val="28"/>
        </w:rPr>
        <w:t xml:space="preserve"> бюджету Ленинградской области </w:t>
      </w:r>
      <w:r w:rsidRPr="00D81ED6">
        <w:rPr>
          <w:szCs w:val="28"/>
        </w:rPr>
        <w:t>из федерального бюджета;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в случа</w:t>
      </w:r>
      <w:r w:rsidR="00FE78D5" w:rsidRPr="00D81ED6">
        <w:rPr>
          <w:szCs w:val="28"/>
        </w:rPr>
        <w:t>е</w:t>
      </w:r>
      <w:r w:rsidRPr="00D81ED6">
        <w:rPr>
          <w:szCs w:val="28"/>
        </w:rPr>
        <w:t xml:space="preserve">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бюджета;</w:t>
      </w:r>
    </w:p>
    <w:p w:rsidR="00E86735" w:rsidRPr="00F32126" w:rsidRDefault="00E8673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F32126">
        <w:rPr>
          <w:szCs w:val="28"/>
        </w:rPr>
        <w:t>в случа</w:t>
      </w:r>
      <w:r w:rsidR="00FE78D5" w:rsidRPr="00F32126">
        <w:rPr>
          <w:szCs w:val="28"/>
        </w:rPr>
        <w:t>е</w:t>
      </w:r>
      <w:r w:rsidRPr="00F32126">
        <w:rPr>
          <w:szCs w:val="28"/>
        </w:rPr>
        <w:t xml:space="preserve"> уменьшения бюджетных ассигнований в целях выполнения условий софинансирования</w:t>
      </w:r>
      <w:r w:rsidR="009826B7" w:rsidRPr="00F32126">
        <w:rPr>
          <w:szCs w:val="28"/>
        </w:rPr>
        <w:t xml:space="preserve"> субсидий и иных межбюджетных трансфертов </w:t>
      </w:r>
      <w:r w:rsidR="00F32126">
        <w:rPr>
          <w:szCs w:val="28"/>
        </w:rPr>
        <w:br/>
      </w:r>
      <w:r w:rsidR="009826B7" w:rsidRPr="00F32126">
        <w:rPr>
          <w:szCs w:val="28"/>
        </w:rPr>
        <w:t>из федерального бюджета</w:t>
      </w:r>
      <w:r w:rsidR="004324A6" w:rsidRPr="00F32126">
        <w:rPr>
          <w:szCs w:val="28"/>
        </w:rPr>
        <w:t>,</w:t>
      </w:r>
      <w:r w:rsidR="009826B7" w:rsidRPr="00F32126">
        <w:rPr>
          <w:szCs w:val="28"/>
        </w:rPr>
        <w:t xml:space="preserve"> </w:t>
      </w:r>
      <w:r w:rsidR="004324A6" w:rsidRPr="00F32126">
        <w:rPr>
          <w:szCs w:val="28"/>
        </w:rPr>
        <w:t xml:space="preserve">бюджетов государственных внебюджетных фондов, государственных корпораций и публично-правовых компаний </w:t>
      </w:r>
      <w:r w:rsidRPr="00F32126">
        <w:rPr>
          <w:szCs w:val="28"/>
        </w:rPr>
        <w:t>и последующего направлен</w:t>
      </w:r>
      <w:r w:rsidR="009826B7" w:rsidRPr="00F32126">
        <w:rPr>
          <w:szCs w:val="28"/>
        </w:rPr>
        <w:t>ия</w:t>
      </w:r>
      <w:r w:rsidRPr="00F32126">
        <w:rPr>
          <w:szCs w:val="28"/>
        </w:rPr>
        <w:t xml:space="preserve"> на увеличение бюджетных ассигнований резервного фонда Правительства Ленинградской области;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в случа</w:t>
      </w:r>
      <w:r w:rsidR="00FE78D5" w:rsidRPr="00D81ED6">
        <w:rPr>
          <w:szCs w:val="28"/>
        </w:rPr>
        <w:t>е</w:t>
      </w:r>
      <w:r w:rsidRPr="00D81ED6">
        <w:rPr>
          <w:szCs w:val="28"/>
        </w:rPr>
        <w:t xml:space="preserve">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Федерации, а также приведения сводной бюджетной росписи областного бюджета Ленинградской области в соответствие </w:t>
      </w:r>
      <w:r w:rsidR="00103116">
        <w:rPr>
          <w:szCs w:val="28"/>
        </w:rPr>
        <w:br/>
      </w:r>
      <w:r w:rsidRPr="00103116">
        <w:rPr>
          <w:spacing w:val="-2"/>
          <w:szCs w:val="28"/>
        </w:rPr>
        <w:t>с разъяснениями Министерства финансов Российской Федерации по применению</w:t>
      </w:r>
      <w:r w:rsidRPr="00D81ED6">
        <w:rPr>
          <w:szCs w:val="28"/>
        </w:rPr>
        <w:t xml:space="preserve"> бюджетной классификации Российской Федерации;</w:t>
      </w:r>
    </w:p>
    <w:p w:rsidR="008F7B6D" w:rsidRPr="00D81ED6" w:rsidRDefault="00896C64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в случа</w:t>
      </w:r>
      <w:r w:rsidR="00FE78D5" w:rsidRPr="00D81ED6">
        <w:rPr>
          <w:szCs w:val="28"/>
        </w:rPr>
        <w:t>е</w:t>
      </w:r>
      <w:r w:rsidRPr="00D81ED6">
        <w:rPr>
          <w:szCs w:val="28"/>
        </w:rPr>
        <w:t xml:space="preserve"> </w:t>
      </w:r>
      <w:r w:rsidR="00122D4C" w:rsidRPr="00D81ED6">
        <w:rPr>
          <w:szCs w:val="28"/>
        </w:rPr>
        <w:t xml:space="preserve">нарушений условий договоров (соглашений) о предоставлении субсидий и иных межбюджетных трансфертов из федерального бюджета </w:t>
      </w:r>
      <w:r w:rsidR="00103116">
        <w:rPr>
          <w:szCs w:val="28"/>
        </w:rPr>
        <w:br/>
      </w:r>
      <w:r w:rsidR="00295B77" w:rsidRPr="00D81ED6">
        <w:rPr>
          <w:szCs w:val="28"/>
        </w:rPr>
        <w:t>в пределах общего объема бюджетных ассигнований, предусмотренных настоящим областным законом главному распорядителю бюджетных средств областного бюджета Ленинградской области</w:t>
      </w:r>
      <w:r w:rsidR="008F7B6D" w:rsidRPr="00D81ED6">
        <w:rPr>
          <w:szCs w:val="28"/>
        </w:rPr>
        <w:t>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в случа</w:t>
      </w:r>
      <w:r w:rsidR="00FE78D5" w:rsidRPr="00D81ED6">
        <w:rPr>
          <w:szCs w:val="28"/>
        </w:rPr>
        <w:t>е</w:t>
      </w:r>
      <w:r w:rsidRPr="00D81ED6">
        <w:rPr>
          <w:szCs w:val="28"/>
        </w:rPr>
        <w:t xml:space="preserve"> </w:t>
      </w:r>
      <w:r w:rsidR="004A7C7B" w:rsidRPr="00D81ED6">
        <w:rPr>
          <w:szCs w:val="28"/>
        </w:rPr>
        <w:t>исполнения актов уполномоченных органов и должностных лиц по делам об административных правонарушениях, предусматривающих</w:t>
      </w:r>
      <w:r w:rsidRPr="00D81ED6">
        <w:rPr>
          <w:szCs w:val="28"/>
        </w:rPr>
        <w:t xml:space="preserve"> уплат</w:t>
      </w:r>
      <w:r w:rsidR="004A7C7B" w:rsidRPr="00D81ED6">
        <w:rPr>
          <w:szCs w:val="28"/>
        </w:rPr>
        <w:t>у</w:t>
      </w:r>
      <w:r w:rsidRPr="00D81ED6">
        <w:rPr>
          <w:szCs w:val="28"/>
        </w:rPr>
        <w:t xml:space="preserve"> </w:t>
      </w:r>
      <w:r w:rsidRPr="00103116">
        <w:rPr>
          <w:spacing w:val="-4"/>
          <w:szCs w:val="28"/>
        </w:rPr>
        <w:t xml:space="preserve">штрафов (в том числе административных), пеней (в том числе за </w:t>
      </w:r>
      <w:r w:rsidR="004A7C7B" w:rsidRPr="00103116">
        <w:rPr>
          <w:spacing w:val="-4"/>
          <w:szCs w:val="28"/>
        </w:rPr>
        <w:t>несвоевременную</w:t>
      </w:r>
      <w:r w:rsidR="004A7C7B" w:rsidRPr="00D81ED6">
        <w:rPr>
          <w:szCs w:val="28"/>
        </w:rPr>
        <w:t xml:space="preserve"> уплату налогов </w:t>
      </w:r>
      <w:r w:rsidRPr="00D81ED6">
        <w:rPr>
          <w:szCs w:val="28"/>
        </w:rPr>
        <w:t xml:space="preserve">и сборов), </w:t>
      </w:r>
      <w:r w:rsidRPr="00103116">
        <w:rPr>
          <w:spacing w:val="-2"/>
          <w:szCs w:val="28"/>
        </w:rPr>
        <w:t xml:space="preserve">в пределах общего объема бюджетных ассигнований, предусмотренных </w:t>
      </w:r>
      <w:r w:rsidR="00103116">
        <w:rPr>
          <w:spacing w:val="-2"/>
          <w:szCs w:val="28"/>
        </w:rPr>
        <w:t xml:space="preserve">настоящим областным законом </w:t>
      </w:r>
      <w:r w:rsidRPr="00103116">
        <w:rPr>
          <w:spacing w:val="-2"/>
          <w:szCs w:val="28"/>
        </w:rPr>
        <w:t>главному</w:t>
      </w:r>
      <w:r w:rsidRPr="00D81ED6">
        <w:rPr>
          <w:szCs w:val="28"/>
        </w:rPr>
        <w:t xml:space="preserve"> распорядителю бюджетных средств областного бюджета Ленинградской области;</w:t>
      </w:r>
    </w:p>
    <w:p w:rsidR="00AD6644" w:rsidRPr="00D81ED6" w:rsidRDefault="00AD6644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в случа</w:t>
      </w:r>
      <w:r w:rsidR="00FE78D5" w:rsidRPr="00D81ED6">
        <w:rPr>
          <w:szCs w:val="28"/>
        </w:rPr>
        <w:t>е</w:t>
      </w:r>
      <w:r w:rsidRPr="00D81ED6">
        <w:rPr>
          <w:szCs w:val="28"/>
        </w:rPr>
        <w:t xml:space="preserve"> перераспределения бюджетных ассигнований между видами расходов классификации расходов бюджетов при возмещении недополученных доходов (возмещения части затрат) ресурсоснабжающим организациям, возникающих в результате установления льготных тарифов на коммунальные ресурсы (услуги), реализуемые населению на территории Ленинградской области</w:t>
      </w:r>
      <w:r w:rsidR="00103116">
        <w:rPr>
          <w:szCs w:val="28"/>
        </w:rPr>
        <w:t>,</w:t>
      </w:r>
      <w:r w:rsidRPr="00D81ED6">
        <w:rPr>
          <w:szCs w:val="28"/>
        </w:rPr>
        <w:t xml:space="preserve"> газоснабжающим организациям, возникающих в связи с реализацией сжиженных углеводородных газов населению</w:t>
      </w:r>
      <w:r w:rsidR="00103116">
        <w:rPr>
          <w:szCs w:val="28"/>
        </w:rPr>
        <w:t>,</w:t>
      </w:r>
      <w:r w:rsidRPr="00D81ED6">
        <w:rPr>
          <w:szCs w:val="28"/>
        </w:rPr>
        <w:t xml:space="preserve"> автотранспортным организациям,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</w:t>
      </w:r>
      <w:r w:rsidR="00103116">
        <w:rPr>
          <w:szCs w:val="28"/>
        </w:rPr>
        <w:t>–</w:t>
      </w:r>
      <w:r w:rsidRPr="00D81ED6">
        <w:rPr>
          <w:szCs w:val="28"/>
        </w:rPr>
        <w:t xml:space="preserve"> жителям Ленинградской области</w:t>
      </w:r>
      <w:r w:rsidR="00103116">
        <w:rPr>
          <w:szCs w:val="28"/>
        </w:rPr>
        <w:t>,</w:t>
      </w:r>
      <w:r w:rsidR="000608FE" w:rsidRPr="00D81ED6">
        <w:rPr>
          <w:szCs w:val="28"/>
        </w:rPr>
        <w:t xml:space="preserve"> </w:t>
      </w:r>
      <w:r w:rsidRPr="00D81ED6">
        <w:rPr>
          <w:szCs w:val="28"/>
        </w:rPr>
        <w:t>в пределах общего объема бюджетных ассигнований, предусмотренных</w:t>
      </w:r>
      <w:r w:rsidR="00103116">
        <w:rPr>
          <w:szCs w:val="28"/>
        </w:rPr>
        <w:t xml:space="preserve"> настоящим областным законом</w:t>
      </w:r>
      <w:r w:rsidRPr="00D81ED6">
        <w:rPr>
          <w:szCs w:val="28"/>
        </w:rPr>
        <w:t xml:space="preserve"> главному распорядителю бюджетных средств областного бюджета Ленинградской области на указанные цели;</w:t>
      </w:r>
    </w:p>
    <w:p w:rsidR="00737B4B" w:rsidRPr="00D81ED6" w:rsidRDefault="00FE78D5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в случае перераспределения бюджетных ассигнований, предусмотренных </w:t>
      </w:r>
      <w:r w:rsidRPr="00E8674A">
        <w:rPr>
          <w:spacing w:val="-2"/>
          <w:szCs w:val="28"/>
        </w:rPr>
        <w:t>на обеспечение деятельности депутатов Государственной Думы и их помощников</w:t>
      </w:r>
      <w:r w:rsidRPr="00D81ED6">
        <w:rPr>
          <w:szCs w:val="28"/>
        </w:rPr>
        <w:t xml:space="preserve"> </w:t>
      </w:r>
      <w:r w:rsidRPr="00D81ED6">
        <w:rPr>
          <w:szCs w:val="28"/>
        </w:rPr>
        <w:lastRenderedPageBreak/>
        <w:t>в избирательных округах и сенаторов Российской Федерации и их помощников в субъектах Российской Федерации</w:t>
      </w:r>
      <w:r w:rsidR="00A1322A" w:rsidRPr="00D81ED6">
        <w:rPr>
          <w:szCs w:val="28"/>
        </w:rPr>
        <w:t>;</w:t>
      </w:r>
    </w:p>
    <w:p w:rsidR="00FB61AA" w:rsidRPr="00D81ED6" w:rsidRDefault="00FB61AA" w:rsidP="00F32126">
      <w:pPr>
        <w:autoSpaceDE w:val="0"/>
        <w:autoSpaceDN w:val="0"/>
        <w:adjustRightInd w:val="0"/>
        <w:spacing w:line="238" w:lineRule="auto"/>
        <w:ind w:firstLine="709"/>
        <w:rPr>
          <w:rFonts w:eastAsia="Calibri"/>
          <w:szCs w:val="28"/>
          <w:lang w:eastAsia="en-US"/>
        </w:rPr>
      </w:pPr>
      <w:r w:rsidRPr="00D81ED6">
        <w:rPr>
          <w:rFonts w:eastAsia="Calibri"/>
          <w:szCs w:val="28"/>
          <w:lang w:eastAsia="en-US"/>
        </w:rPr>
        <w:t>в случае увеличения бюджетных ассигнований резервного фонда Правительства Ленинградской области за счет соответствующего уменьшения иных бюджетных ассигнований в соответствии с решениями Правительства Ленинградской области;</w:t>
      </w:r>
    </w:p>
    <w:p w:rsidR="004F1DA4" w:rsidRPr="00D81ED6" w:rsidRDefault="004F1DA4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областным законом главному распорядителю бюджетных средств областного бюджета Ленинградской области.</w:t>
      </w:r>
    </w:p>
    <w:p w:rsidR="001A0B75" w:rsidRPr="00D81ED6" w:rsidRDefault="001A0B7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</w:t>
      </w:r>
      <w:r w:rsidR="00D1788F" w:rsidRPr="00D81ED6">
        <w:rPr>
          <w:szCs w:val="28"/>
        </w:rPr>
        <w:t>9</w:t>
      </w:r>
      <w:r w:rsidRPr="00D81ED6">
        <w:rPr>
          <w:szCs w:val="28"/>
        </w:rPr>
        <w:t>.</w:t>
      </w:r>
      <w:r w:rsidR="00103116">
        <w:rPr>
          <w:szCs w:val="28"/>
        </w:rPr>
        <w:t> </w:t>
      </w:r>
      <w:r w:rsidRPr="00D81ED6">
        <w:rPr>
          <w:szCs w:val="28"/>
        </w:rPr>
        <w:t>Определить, что в соответствии со статьей 242</w:t>
      </w:r>
      <w:r w:rsidRPr="00D81ED6">
        <w:rPr>
          <w:szCs w:val="28"/>
          <w:vertAlign w:val="superscript"/>
        </w:rPr>
        <w:t>26</w:t>
      </w:r>
      <w:r w:rsidRPr="00D81ED6">
        <w:rPr>
          <w:szCs w:val="28"/>
        </w:rPr>
        <w:t xml:space="preserve"> Бюджетного кодекса Российской Федерации казначейскому сопровождению подлежат:</w:t>
      </w:r>
    </w:p>
    <w:p w:rsidR="001A0B75" w:rsidRPr="00D81ED6" w:rsidRDefault="001A0B7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103116">
        <w:rPr>
          <w:szCs w:val="28"/>
        </w:rPr>
        <w:t xml:space="preserve">бюджетные инвестиции юридическим лицам, предоставляемые </w:t>
      </w:r>
      <w:r w:rsidR="00103116">
        <w:rPr>
          <w:szCs w:val="28"/>
        </w:rPr>
        <w:br/>
      </w:r>
      <w:r w:rsidRPr="00103116">
        <w:rPr>
          <w:szCs w:val="28"/>
        </w:rPr>
        <w:t>в соответствии</w:t>
      </w:r>
      <w:r w:rsidRPr="00D81ED6">
        <w:rPr>
          <w:szCs w:val="28"/>
        </w:rPr>
        <w:t xml:space="preserve"> со статьей 80 Бюджетного кодекса Российской Федерации;</w:t>
      </w:r>
    </w:p>
    <w:p w:rsidR="001A0B75" w:rsidRPr="00D81ED6" w:rsidRDefault="001A0B7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субсидии, предоставляемые в соответствии со статьей 78, </w:t>
      </w:r>
      <w:r w:rsidR="0037149F">
        <w:rPr>
          <w:szCs w:val="28"/>
        </w:rPr>
        <w:t xml:space="preserve">с </w:t>
      </w:r>
      <w:r w:rsidRPr="00D81ED6">
        <w:rPr>
          <w:szCs w:val="28"/>
        </w:rPr>
        <w:t>пунктами 2 и 4 статьи 78</w:t>
      </w:r>
      <w:r w:rsidRPr="00D81ED6">
        <w:rPr>
          <w:szCs w:val="28"/>
          <w:vertAlign w:val="superscript"/>
        </w:rPr>
        <w:t>1</w:t>
      </w:r>
      <w:r w:rsidRPr="00D81ED6">
        <w:rPr>
          <w:szCs w:val="28"/>
        </w:rPr>
        <w:t xml:space="preserve"> Бюджетного кодекса Российской Федерации, перечень которых устанавливается правовым актом Правительства Ленинградской области;</w:t>
      </w:r>
    </w:p>
    <w:p w:rsidR="001A0B75" w:rsidRPr="00D81ED6" w:rsidRDefault="001A0B7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авансовые платежи на сумму 5</w:t>
      </w:r>
      <w:r w:rsidR="00103116">
        <w:rPr>
          <w:szCs w:val="28"/>
        </w:rPr>
        <w:t> </w:t>
      </w:r>
      <w:r w:rsidRPr="00D81ED6">
        <w:rPr>
          <w:szCs w:val="28"/>
        </w:rPr>
        <w:t>000</w:t>
      </w:r>
      <w:r w:rsidR="00B8701D">
        <w:rPr>
          <w:szCs w:val="28"/>
        </w:rPr>
        <w:t>,0</w:t>
      </w:r>
      <w:r w:rsidRPr="00D81ED6">
        <w:rPr>
          <w:szCs w:val="28"/>
        </w:rPr>
        <w:t xml:space="preserve"> тысяч</w:t>
      </w:r>
      <w:r w:rsidR="00B8701D">
        <w:rPr>
          <w:szCs w:val="28"/>
        </w:rPr>
        <w:t>и</w:t>
      </w:r>
      <w:r w:rsidRPr="00D81ED6">
        <w:rPr>
          <w:szCs w:val="28"/>
        </w:rPr>
        <w:t xml:space="preserve"> рублей и более по контрактам (договорам) о поставке товаров, выполнении работ, оказании услуг, заключаемым получателями бюджетных инвестиций и субсидий, указанных </w:t>
      </w:r>
      <w:r w:rsidR="00103116">
        <w:rPr>
          <w:szCs w:val="28"/>
        </w:rPr>
        <w:br/>
      </w:r>
      <w:r w:rsidRPr="00D81ED6">
        <w:rPr>
          <w:szCs w:val="28"/>
        </w:rPr>
        <w:t>в абзацах втором и третьем настоящей части, с исполнителями по контрактам (договорам), источником финансового обеспечения которых являются такие бюджетные инвестиции, субсидии (за исключением субсидий, предоставляемых в целях оказания поддержки отраслям сельского хозяйства);</w:t>
      </w:r>
    </w:p>
    <w:p w:rsidR="001A0B75" w:rsidRPr="00D81ED6" w:rsidRDefault="001A0B7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авансовые платежи по контрактам (договорам) о поставке товаров, выполнении работ, оказании услуг, заключаемым получателями субсидий, указанных в абзаце третьем настоящей части, с исполнителями по контрактам (договорам), источником финансового обеспечения которых являются субсидии, предоставляемые в целях оказания поддержки отраслям сельского хозяйства;</w:t>
      </w:r>
    </w:p>
    <w:p w:rsidR="001A0B75" w:rsidRPr="00D81ED6" w:rsidRDefault="001A0B7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расчеты по государственным контрактам о выполнении работ, оказании услуг, связанных с осуществлением регулярных перевозок пассажиров и багажа автомобильным транспортом по регулируемым тарифам, а также расчеты </w:t>
      </w:r>
      <w:r w:rsidR="00103116">
        <w:rPr>
          <w:szCs w:val="28"/>
        </w:rPr>
        <w:br/>
      </w:r>
      <w:r w:rsidRPr="00D81ED6">
        <w:rPr>
          <w:szCs w:val="28"/>
        </w:rPr>
        <w:t>по контрактам (договорам) о поставке товаров, выполнении работ, оказании услуг, заключаемым на сумму более 5</w:t>
      </w:r>
      <w:r w:rsidR="00E8674A">
        <w:rPr>
          <w:szCs w:val="28"/>
        </w:rPr>
        <w:t> </w:t>
      </w:r>
      <w:r w:rsidRPr="00D81ED6">
        <w:rPr>
          <w:szCs w:val="28"/>
        </w:rPr>
        <w:t>000,0 тысяч</w:t>
      </w:r>
      <w:r w:rsidR="00B8701D">
        <w:rPr>
          <w:szCs w:val="28"/>
        </w:rPr>
        <w:t>и</w:t>
      </w:r>
      <w:r w:rsidRPr="00D81ED6">
        <w:rPr>
          <w:szCs w:val="28"/>
        </w:rPr>
        <w:t xml:space="preserve"> рублей исполнителями </w:t>
      </w:r>
      <w:r w:rsidR="00B8701D">
        <w:rPr>
          <w:szCs w:val="28"/>
        </w:rPr>
        <w:br/>
      </w:r>
      <w:r w:rsidRPr="00B8701D">
        <w:rPr>
          <w:spacing w:val="-2"/>
          <w:szCs w:val="28"/>
        </w:rPr>
        <w:t>и соисполнителями в рамках исполнения указанных государственных контрактов.</w:t>
      </w:r>
    </w:p>
    <w:p w:rsidR="001A0B75" w:rsidRPr="00D81ED6" w:rsidRDefault="001A0B7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Положения настоящей части не распространяются на средства, определенные статьей 242</w:t>
      </w:r>
      <w:r w:rsidRPr="00D81ED6">
        <w:rPr>
          <w:szCs w:val="28"/>
          <w:vertAlign w:val="superscript"/>
        </w:rPr>
        <w:t xml:space="preserve">27 </w:t>
      </w:r>
      <w:r w:rsidRPr="00D81ED6">
        <w:rPr>
          <w:szCs w:val="28"/>
        </w:rPr>
        <w:t>Бюджетного кодекса Российской Федерации.</w:t>
      </w:r>
    </w:p>
    <w:p w:rsidR="001A0B75" w:rsidRPr="00D81ED6" w:rsidRDefault="001A0B7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Установить, что в 2024 году при казначейском сопровождении средств, предоставляемых на основании контрактов (договоров), указанных в абзацах </w:t>
      </w:r>
      <w:r w:rsidRPr="00F32126">
        <w:rPr>
          <w:spacing w:val="-4"/>
          <w:szCs w:val="28"/>
        </w:rPr>
        <w:t>четвертом, пятом и шестом настоящей части, заключаемых в целях приобретения</w:t>
      </w:r>
      <w:r w:rsidRPr="00D81ED6">
        <w:rPr>
          <w:szCs w:val="28"/>
        </w:rPr>
        <w:t xml:space="preserve"> товаров в рамках исполнения государственных контрактов, </w:t>
      </w:r>
      <w:r w:rsidRPr="00B8701D">
        <w:rPr>
          <w:spacing w:val="-2"/>
          <w:szCs w:val="28"/>
        </w:rPr>
        <w:t>договоров (соглашений) о предоставлении субсидий, договоров о предоставлении</w:t>
      </w:r>
      <w:r w:rsidRPr="00D81ED6">
        <w:rPr>
          <w:szCs w:val="28"/>
        </w:rPr>
        <w:t xml:space="preserve"> бюджетных инвестиций, перечисление средств по таким контрактам (договорам) </w:t>
      </w:r>
      <w:r w:rsidRPr="00D81ED6">
        <w:rPr>
          <w:szCs w:val="28"/>
        </w:rPr>
        <w:lastRenderedPageBreak/>
        <w:t>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(договорам), на расчетные счета, открытые поставщикам товаров в кредитных организациях, при представлении заказчиками по таким контрактам (договорам) в орган, осуществляющий казначейское сопровождение, документов, подтверждающих поставку товаров.</w:t>
      </w:r>
    </w:p>
    <w:p w:rsidR="001A0B75" w:rsidRPr="00F32126" w:rsidRDefault="001A0B75" w:rsidP="00F32126">
      <w:pPr>
        <w:suppressAutoHyphens/>
        <w:spacing w:line="238" w:lineRule="auto"/>
        <w:ind w:firstLine="709"/>
        <w:rPr>
          <w:spacing w:val="-8"/>
          <w:szCs w:val="28"/>
        </w:rPr>
      </w:pPr>
      <w:r w:rsidRPr="00D81ED6">
        <w:rPr>
          <w:szCs w:val="28"/>
        </w:rPr>
        <w:t xml:space="preserve">Установить, что в 2024 году при казначейском сопровождении средств перечисление авансовых платежей по контрактам (договорам), указанным </w:t>
      </w:r>
      <w:r w:rsidR="00B8701D">
        <w:rPr>
          <w:szCs w:val="28"/>
        </w:rPr>
        <w:br/>
      </w:r>
      <w:r w:rsidRPr="00D81ED6">
        <w:rPr>
          <w:szCs w:val="28"/>
        </w:rPr>
        <w:t xml:space="preserve">в абзаце восьмом настоящей части,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(договорам), на расчетные счета, открытые поставщикам по таким контрактам (договорам) в кредитных организациях, на основании перечня строительных </w:t>
      </w:r>
      <w:r w:rsidRPr="00F32126">
        <w:rPr>
          <w:spacing w:val="-2"/>
          <w:szCs w:val="28"/>
        </w:rPr>
        <w:t>материалов и оборудования, включенных в указанную проектную документацию,</w:t>
      </w:r>
      <w:r w:rsidRPr="00D81ED6">
        <w:rPr>
          <w:szCs w:val="28"/>
        </w:rPr>
        <w:t xml:space="preserve"> представленного в орган, осуществляющий казначейское сопровождение, </w:t>
      </w:r>
      <w:r w:rsidR="00F32126">
        <w:rPr>
          <w:szCs w:val="28"/>
        </w:rPr>
        <w:br/>
      </w:r>
      <w:r w:rsidRPr="00F32126">
        <w:rPr>
          <w:spacing w:val="-8"/>
          <w:szCs w:val="28"/>
        </w:rPr>
        <w:t>в порядке и по форме, которые установлены Правительством Российской Федерации.</w:t>
      </w:r>
    </w:p>
    <w:p w:rsidR="00FE0169" w:rsidRPr="00D81ED6" w:rsidRDefault="00D1788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20</w:t>
      </w:r>
      <w:r w:rsidR="00FE0169" w:rsidRPr="00D81ED6">
        <w:rPr>
          <w:szCs w:val="28"/>
        </w:rPr>
        <w:t>.</w:t>
      </w:r>
      <w:r w:rsidR="00674BB0">
        <w:rPr>
          <w:szCs w:val="28"/>
        </w:rPr>
        <w:t> </w:t>
      </w:r>
      <w:r w:rsidR="00FE0169" w:rsidRPr="00D81ED6">
        <w:rPr>
          <w:szCs w:val="28"/>
        </w:rPr>
        <w:t>Установить, что доходы областного бюджета</w:t>
      </w:r>
      <w:r w:rsidR="00986D92" w:rsidRPr="00D81ED6">
        <w:rPr>
          <w:szCs w:val="28"/>
        </w:rPr>
        <w:t xml:space="preserve"> Ленинградской области</w:t>
      </w:r>
      <w:r w:rsidR="00FE0169" w:rsidRPr="00D81ED6">
        <w:rPr>
          <w:szCs w:val="28"/>
        </w:rPr>
        <w:t xml:space="preserve">, подлежащие в соответствии с федеральным законодательством зачислению </w:t>
      </w:r>
      <w:r w:rsidR="00674BB0">
        <w:rPr>
          <w:szCs w:val="28"/>
        </w:rPr>
        <w:br/>
      </w:r>
      <w:r w:rsidR="00FE0169" w:rsidRPr="00D81ED6">
        <w:rPr>
          <w:szCs w:val="28"/>
        </w:rPr>
        <w:t>в областной бюджет Ленинградской области</w:t>
      </w:r>
      <w:r w:rsidR="00674BB0">
        <w:rPr>
          <w:szCs w:val="28"/>
        </w:rPr>
        <w:t>,</w:t>
      </w:r>
      <w:r w:rsidR="00FE0169" w:rsidRPr="00D81ED6">
        <w:rPr>
          <w:szCs w:val="28"/>
        </w:rPr>
        <w:t xml:space="preserve"> от платы за негативное воздействие на окружающую среду,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</w:t>
      </w:r>
      <w:r w:rsidR="00674BB0">
        <w:rPr>
          <w:szCs w:val="28"/>
        </w:rPr>
        <w:br/>
      </w:r>
      <w:r w:rsidR="00FE0169" w:rsidRPr="00D81ED6">
        <w:rPr>
          <w:szCs w:val="28"/>
        </w:rPr>
        <w:t xml:space="preserve">а также от административных штрафов, установленных областным законом </w:t>
      </w:r>
      <w:r w:rsidR="00674BB0">
        <w:rPr>
          <w:szCs w:val="28"/>
        </w:rPr>
        <w:br/>
      </w:r>
      <w:r w:rsidR="00FE0169" w:rsidRPr="00D81ED6">
        <w:rPr>
          <w:szCs w:val="28"/>
        </w:rPr>
        <w:t>от 2 июля 2003 года №</w:t>
      </w:r>
      <w:r w:rsidR="00674BB0">
        <w:rPr>
          <w:szCs w:val="28"/>
        </w:rPr>
        <w:t> </w:t>
      </w:r>
      <w:r w:rsidR="00FE0169" w:rsidRPr="00D81ED6">
        <w:rPr>
          <w:szCs w:val="28"/>
        </w:rPr>
        <w:t xml:space="preserve">47-оз "Об административных правонарушениях" </w:t>
      </w:r>
      <w:r w:rsidR="00674BB0">
        <w:rPr>
          <w:szCs w:val="28"/>
        </w:rPr>
        <w:br/>
      </w:r>
      <w:r w:rsidR="00FE0169" w:rsidRPr="00D81ED6">
        <w:rPr>
          <w:szCs w:val="28"/>
        </w:rPr>
        <w:t xml:space="preserve">за административные правонарушения в области охраны окружающей среды </w:t>
      </w:r>
      <w:r w:rsidR="00674BB0">
        <w:rPr>
          <w:szCs w:val="28"/>
        </w:rPr>
        <w:br/>
      </w:r>
      <w:r w:rsidR="00FE0169" w:rsidRPr="00D81ED6">
        <w:rPr>
          <w:szCs w:val="28"/>
        </w:rPr>
        <w:t>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</w:t>
      </w:r>
      <w:r w:rsidR="00674BB0">
        <w:rPr>
          <w:szCs w:val="28"/>
        </w:rPr>
        <w:t>,</w:t>
      </w:r>
      <w:r w:rsidR="00FE0169" w:rsidRPr="00D81ED6">
        <w:rPr>
          <w:szCs w:val="28"/>
        </w:rPr>
        <w:t xml:space="preserve"> направляются на расходы областного бюджета Ленинградской области, осуществляемые в соответствии со статьями 16</w:t>
      </w:r>
      <w:r w:rsidR="00FE0169" w:rsidRPr="00674BB0">
        <w:rPr>
          <w:szCs w:val="28"/>
          <w:vertAlign w:val="superscript"/>
        </w:rPr>
        <w:t>6</w:t>
      </w:r>
      <w:r w:rsidR="00FE0169" w:rsidRPr="00D81ED6">
        <w:rPr>
          <w:szCs w:val="28"/>
        </w:rPr>
        <w:t>, 75</w:t>
      </w:r>
      <w:r w:rsidR="00FE0169" w:rsidRPr="00674BB0">
        <w:rPr>
          <w:szCs w:val="28"/>
          <w:vertAlign w:val="superscript"/>
        </w:rPr>
        <w:t>1</w:t>
      </w:r>
      <w:r w:rsidR="00FE0169" w:rsidRPr="00D81ED6">
        <w:rPr>
          <w:szCs w:val="28"/>
        </w:rPr>
        <w:t xml:space="preserve"> и 78</w:t>
      </w:r>
      <w:r w:rsidR="00FE0169" w:rsidRPr="00674BB0">
        <w:rPr>
          <w:szCs w:val="28"/>
          <w:vertAlign w:val="superscript"/>
        </w:rPr>
        <w:t>2</w:t>
      </w:r>
      <w:r w:rsidR="00FE0169" w:rsidRPr="00D81ED6">
        <w:rPr>
          <w:szCs w:val="28"/>
        </w:rPr>
        <w:t xml:space="preserve"> Федерального закона от 10 января 2002 года №</w:t>
      </w:r>
      <w:r w:rsidR="00674BB0">
        <w:rPr>
          <w:szCs w:val="28"/>
        </w:rPr>
        <w:t> </w:t>
      </w:r>
      <w:r w:rsidR="00FE0169" w:rsidRPr="00D81ED6">
        <w:rPr>
          <w:szCs w:val="28"/>
        </w:rPr>
        <w:t>7-ФЗ "Об охране окружающей среды".</w:t>
      </w:r>
    </w:p>
    <w:p w:rsidR="00682995" w:rsidRPr="00D81ED6" w:rsidRDefault="0068299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Статья 5. </w:t>
      </w:r>
      <w:r w:rsidRPr="00674BB0">
        <w:rPr>
          <w:b/>
          <w:bCs/>
          <w:spacing w:val="-4"/>
          <w:szCs w:val="28"/>
        </w:rPr>
        <w:t>Особенности установления отдельных расходных обязательств</w:t>
      </w:r>
      <w:r w:rsidRPr="00674BB0">
        <w:rPr>
          <w:b/>
          <w:bCs/>
          <w:szCs w:val="28"/>
        </w:rPr>
        <w:t xml:space="preserve"> и использования бюджетных ассигнований на обеспечение деятельности государственных органов Ленинградской области и государственных учреждений Ленинградской области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>1. </w:t>
      </w:r>
      <w:r w:rsidRPr="00D81ED6">
        <w:rPr>
          <w:rFonts w:eastAsia="Calibri"/>
          <w:szCs w:val="28"/>
          <w:lang w:eastAsia="en-US"/>
        </w:rPr>
        <w:t xml:space="preserve">Установить, что для расчета должностных окладов (окладов, ставок заработной платы) работников государственных учреждений Ленинградской </w:t>
      </w:r>
      <w:r w:rsidRPr="00D81ED6">
        <w:rPr>
          <w:rFonts w:eastAsia="Calibri"/>
          <w:szCs w:val="28"/>
          <w:lang w:eastAsia="en-US"/>
        </w:rPr>
        <w:lastRenderedPageBreak/>
        <w:t xml:space="preserve">области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областным законодательством в сфере оплаты труда работников государственных учреждений Ленинградской области, </w:t>
      </w:r>
      <w:r w:rsidR="00766558" w:rsidRPr="00D81ED6">
        <w:rPr>
          <w:bCs/>
          <w:szCs w:val="28"/>
        </w:rPr>
        <w:t xml:space="preserve">с 1 января </w:t>
      </w:r>
      <w:r w:rsidR="00FC7D52" w:rsidRPr="00D81ED6">
        <w:rPr>
          <w:bCs/>
          <w:szCs w:val="28"/>
        </w:rPr>
        <w:t>2024</w:t>
      </w:r>
      <w:r w:rsidR="00766558" w:rsidRPr="00D81ED6">
        <w:rPr>
          <w:bCs/>
          <w:szCs w:val="28"/>
        </w:rPr>
        <w:t xml:space="preserve"> года применяется расчетная величина в размере </w:t>
      </w:r>
      <w:r w:rsidR="009B74AE" w:rsidRPr="00D81ED6">
        <w:rPr>
          <w:bCs/>
          <w:szCs w:val="28"/>
        </w:rPr>
        <w:t>12 265</w:t>
      </w:r>
      <w:r w:rsidR="00766558" w:rsidRPr="00D81ED6">
        <w:rPr>
          <w:bCs/>
          <w:szCs w:val="28"/>
        </w:rPr>
        <w:t xml:space="preserve"> рублей</w:t>
      </w:r>
      <w:r w:rsidRPr="00D81ED6">
        <w:rPr>
          <w:rFonts w:eastAsia="Calibri"/>
          <w:szCs w:val="28"/>
          <w:lang w:eastAsia="en-US"/>
        </w:rPr>
        <w:t>.</w:t>
      </w:r>
    </w:p>
    <w:p w:rsidR="008F7B6D" w:rsidRPr="00D81ED6" w:rsidRDefault="008F7B6D" w:rsidP="00F32126">
      <w:pPr>
        <w:spacing w:line="238" w:lineRule="auto"/>
        <w:ind w:firstLine="709"/>
        <w:rPr>
          <w:rFonts w:eastAsia="Calibri"/>
          <w:szCs w:val="28"/>
          <w:lang w:eastAsia="en-US"/>
        </w:rPr>
      </w:pPr>
      <w:r w:rsidRPr="00D81ED6">
        <w:rPr>
          <w:szCs w:val="28"/>
        </w:rPr>
        <w:t>2. </w:t>
      </w:r>
      <w:r w:rsidRPr="00D81ED6">
        <w:rPr>
          <w:rFonts w:eastAsia="Calibri"/>
          <w:szCs w:val="28"/>
          <w:lang w:eastAsia="en-US"/>
        </w:rPr>
        <w:t>Утвердить размер индексации ежемесячного денежного вознаграждения Губернатора Ленинградской области, лиц, замещающих государственные должности Ленинградской области, окладов месячных денежных содержаний гражданских служащих Ленинградской области, а также месячных должностных окладов работников, замещающих должности, не являющиеся должностями государственной гражданской службы, в 1,0</w:t>
      </w:r>
      <w:r w:rsidR="009B74AE" w:rsidRPr="00D81ED6">
        <w:rPr>
          <w:rFonts w:eastAsia="Calibri"/>
          <w:szCs w:val="28"/>
          <w:lang w:eastAsia="en-US"/>
        </w:rPr>
        <w:t>46</w:t>
      </w:r>
      <w:r w:rsidRPr="00D81ED6">
        <w:rPr>
          <w:rFonts w:eastAsia="Calibri"/>
          <w:szCs w:val="28"/>
          <w:lang w:eastAsia="en-US"/>
        </w:rPr>
        <w:t xml:space="preserve"> раза с 1 </w:t>
      </w:r>
      <w:r w:rsidR="009B74AE" w:rsidRPr="00D81ED6">
        <w:rPr>
          <w:rFonts w:eastAsia="Calibri"/>
          <w:szCs w:val="28"/>
          <w:lang w:eastAsia="en-US"/>
        </w:rPr>
        <w:t>января</w:t>
      </w:r>
      <w:r w:rsidRPr="00D81ED6">
        <w:rPr>
          <w:rFonts w:eastAsia="Calibri"/>
          <w:szCs w:val="28"/>
          <w:lang w:eastAsia="en-US"/>
        </w:rPr>
        <w:t xml:space="preserve"> </w:t>
      </w:r>
      <w:r w:rsidR="00FC7D52" w:rsidRPr="00D81ED6">
        <w:rPr>
          <w:rFonts w:eastAsia="Calibri"/>
          <w:szCs w:val="28"/>
          <w:lang w:eastAsia="en-US"/>
        </w:rPr>
        <w:t>2024</w:t>
      </w:r>
      <w:r w:rsidRPr="00D81ED6">
        <w:rPr>
          <w:rFonts w:eastAsia="Calibri"/>
          <w:szCs w:val="28"/>
          <w:lang w:eastAsia="en-US"/>
        </w:rPr>
        <w:t xml:space="preserve"> года.</w:t>
      </w:r>
    </w:p>
    <w:p w:rsidR="008F7B6D" w:rsidRPr="00D81ED6" w:rsidRDefault="008F7B6D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>3. Утвердить расходы на обеспечение деятельности Правительства Ленинградской области и иных органов исполнительной власти Ленинградской области, входящих в состав Администрации Ленинградской области:</w:t>
      </w:r>
    </w:p>
    <w:p w:rsidR="008F7B6D" w:rsidRPr="00D81ED6" w:rsidRDefault="008F7B6D" w:rsidP="00F32126">
      <w:pPr>
        <w:spacing w:line="238" w:lineRule="auto"/>
        <w:ind w:firstLine="709"/>
        <w:rPr>
          <w:rFonts w:eastAsia="Calibri"/>
          <w:szCs w:val="28"/>
          <w:lang w:eastAsia="en-US"/>
        </w:rPr>
      </w:pPr>
      <w:r w:rsidRPr="00D81ED6">
        <w:rPr>
          <w:rFonts w:eastAsia="Calibri"/>
          <w:szCs w:val="28"/>
          <w:lang w:eastAsia="en-US"/>
        </w:rPr>
        <w:t xml:space="preserve">на </w:t>
      </w:r>
      <w:r w:rsidR="00FC7D52" w:rsidRPr="00D81ED6">
        <w:rPr>
          <w:rFonts w:eastAsia="Calibri"/>
          <w:szCs w:val="28"/>
          <w:lang w:eastAsia="en-US"/>
        </w:rPr>
        <w:t>2024</w:t>
      </w:r>
      <w:r w:rsidRPr="00D81ED6">
        <w:rPr>
          <w:rFonts w:eastAsia="Calibri"/>
          <w:szCs w:val="28"/>
          <w:lang w:eastAsia="en-US"/>
        </w:rPr>
        <w:t xml:space="preserve"> год в сумме </w:t>
      </w:r>
      <w:r w:rsidR="00BD217D" w:rsidRPr="00D81ED6">
        <w:rPr>
          <w:szCs w:val="28"/>
        </w:rPr>
        <w:t xml:space="preserve">4 745 248,6 </w:t>
      </w:r>
      <w:r w:rsidRPr="00D81ED6">
        <w:rPr>
          <w:rFonts w:eastAsia="Calibri"/>
          <w:szCs w:val="28"/>
          <w:lang w:eastAsia="en-US"/>
        </w:rPr>
        <w:t>тысячи рублей;</w:t>
      </w:r>
    </w:p>
    <w:p w:rsidR="008F7B6D" w:rsidRPr="00D81ED6" w:rsidRDefault="008F7B6D" w:rsidP="00F32126">
      <w:pPr>
        <w:spacing w:line="238" w:lineRule="auto"/>
        <w:ind w:firstLine="709"/>
        <w:rPr>
          <w:rFonts w:eastAsia="Calibri"/>
          <w:szCs w:val="28"/>
          <w:lang w:eastAsia="en-US"/>
        </w:rPr>
      </w:pPr>
      <w:r w:rsidRPr="00D81ED6">
        <w:rPr>
          <w:rFonts w:eastAsia="Calibri"/>
          <w:szCs w:val="28"/>
          <w:lang w:eastAsia="en-US"/>
        </w:rPr>
        <w:t xml:space="preserve">на </w:t>
      </w:r>
      <w:r w:rsidR="00FC7D52" w:rsidRPr="00D81ED6">
        <w:rPr>
          <w:rFonts w:eastAsia="Calibri"/>
          <w:szCs w:val="28"/>
          <w:lang w:eastAsia="en-US"/>
        </w:rPr>
        <w:t>2025</w:t>
      </w:r>
      <w:r w:rsidRPr="00D81ED6">
        <w:rPr>
          <w:rFonts w:eastAsia="Calibri"/>
          <w:szCs w:val="28"/>
          <w:lang w:eastAsia="en-US"/>
        </w:rPr>
        <w:t xml:space="preserve"> год в сумме </w:t>
      </w:r>
      <w:r w:rsidR="002B5F36" w:rsidRPr="00D81ED6">
        <w:rPr>
          <w:szCs w:val="28"/>
        </w:rPr>
        <w:t xml:space="preserve">4 745 248,5 </w:t>
      </w:r>
      <w:r w:rsidRPr="00D81ED6">
        <w:rPr>
          <w:rFonts w:eastAsia="Calibri"/>
          <w:szCs w:val="28"/>
          <w:lang w:eastAsia="en-US"/>
        </w:rPr>
        <w:t>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="Calibri"/>
          <w:szCs w:val="28"/>
          <w:lang w:eastAsia="en-US"/>
        </w:rPr>
      </w:pPr>
      <w:r w:rsidRPr="00D81ED6">
        <w:rPr>
          <w:rFonts w:eastAsia="Calibri"/>
          <w:szCs w:val="28"/>
          <w:lang w:eastAsia="en-US"/>
        </w:rPr>
        <w:t xml:space="preserve">на </w:t>
      </w:r>
      <w:r w:rsidR="00FC7D52" w:rsidRPr="00D81ED6">
        <w:rPr>
          <w:rFonts w:eastAsia="Calibri"/>
          <w:szCs w:val="28"/>
          <w:lang w:eastAsia="en-US"/>
        </w:rPr>
        <w:t>2026</w:t>
      </w:r>
      <w:r w:rsidRPr="00D81ED6">
        <w:rPr>
          <w:rFonts w:eastAsia="Calibri"/>
          <w:szCs w:val="28"/>
          <w:lang w:eastAsia="en-US"/>
        </w:rPr>
        <w:t xml:space="preserve"> год в сумме </w:t>
      </w:r>
      <w:r w:rsidR="002B5F36" w:rsidRPr="00D81ED6">
        <w:rPr>
          <w:szCs w:val="28"/>
        </w:rPr>
        <w:t xml:space="preserve">4 745 248,6 </w:t>
      </w:r>
      <w:r w:rsidRPr="00D81ED6">
        <w:rPr>
          <w:rFonts w:eastAsia="Calibri"/>
          <w:szCs w:val="28"/>
          <w:lang w:eastAsia="en-US"/>
        </w:rPr>
        <w:t>тысячи рублей.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bookmarkStart w:id="0" w:name="_GoBack"/>
      <w:r w:rsidRPr="00D81ED6">
        <w:rPr>
          <w:szCs w:val="28"/>
        </w:rPr>
        <w:t>Статья 6. </w:t>
      </w:r>
      <w:r w:rsidRPr="00674BB0">
        <w:rPr>
          <w:b/>
          <w:bCs/>
          <w:spacing w:val="-4"/>
          <w:szCs w:val="28"/>
        </w:rPr>
        <w:t>Особенности установления отдельных расходных обязательств</w:t>
      </w:r>
      <w:r w:rsidRPr="00674BB0">
        <w:rPr>
          <w:b/>
          <w:bCs/>
          <w:szCs w:val="28"/>
        </w:rPr>
        <w:t xml:space="preserve"> </w:t>
      </w:r>
      <w:r w:rsidRPr="00674BB0">
        <w:rPr>
          <w:b/>
          <w:bCs/>
          <w:spacing w:val="-2"/>
          <w:szCs w:val="28"/>
        </w:rPr>
        <w:t>и использования бюджетных ассигнований в сфере социального обеспечения</w:t>
      </w:r>
      <w:r w:rsidRPr="00674BB0">
        <w:rPr>
          <w:b/>
          <w:bCs/>
          <w:szCs w:val="28"/>
        </w:rPr>
        <w:t xml:space="preserve"> населения в </w:t>
      </w:r>
      <w:r w:rsidR="00FC7D52" w:rsidRPr="00674BB0">
        <w:rPr>
          <w:b/>
          <w:bCs/>
          <w:szCs w:val="28"/>
        </w:rPr>
        <w:t>2024</w:t>
      </w:r>
      <w:r w:rsidRPr="00674BB0">
        <w:rPr>
          <w:b/>
          <w:bCs/>
          <w:szCs w:val="28"/>
        </w:rPr>
        <w:t xml:space="preserve"> году</w:t>
      </w:r>
    </w:p>
    <w:p w:rsidR="00A745F4" w:rsidRPr="00D81ED6" w:rsidRDefault="00A745F4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1.</w:t>
      </w:r>
      <w:r w:rsidR="00674BB0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части 2 статьи 1.7 областного закона от 17 ноября 2017 года № 72-оз "Социальный кодекс Ленинградской области" (далее </w:t>
      </w:r>
      <w:r w:rsidR="00674BB0">
        <w:rPr>
          <w:rFonts w:eastAsiaTheme="minorEastAsia"/>
          <w:szCs w:val="28"/>
        </w:rPr>
        <w:t>–</w:t>
      </w:r>
      <w:r w:rsidRPr="00D81ED6">
        <w:rPr>
          <w:rFonts w:eastAsiaTheme="minorEastAsia"/>
          <w:szCs w:val="28"/>
        </w:rPr>
        <w:t xml:space="preserve"> Социальный кодекс Ленинградской области) для определения нуждаемости при предоставлении социальной поддержки, в целях реализации части 2 статьи 11.12 Социального кодекса Ленинградской области для определения стоимости сертификата на замену оборудования, входящего в состав внутридомового (внутриквартирного) газового оборудования, а также для определения стоимости сертификата на изготовление (ремонт) зубных протезов в целях реализации меры социальной поддержки, предусмотренной статьей 8.7 Социального кодекса Ленинградской области, установить на 2024 год величину среднего дохода, сложившегося в Ленинградской области, в размере </w:t>
      </w:r>
      <w:r w:rsidR="00527D78" w:rsidRPr="00D81ED6">
        <w:t>42</w:t>
      </w:r>
      <w:r w:rsidR="008962E2" w:rsidRPr="00D81ED6">
        <w:t> </w:t>
      </w:r>
      <w:r w:rsidR="00527D78" w:rsidRPr="00D81ED6">
        <w:t>450</w:t>
      </w:r>
      <w:r w:rsidRPr="00D81ED6">
        <w:rPr>
          <w:rFonts w:eastAsiaTheme="minorEastAsia"/>
          <w:szCs w:val="28"/>
        </w:rPr>
        <w:t xml:space="preserve"> рублей.</w:t>
      </w:r>
    </w:p>
    <w:bookmarkEnd w:id="0"/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2.</w:t>
      </w:r>
      <w:r w:rsidR="00674BB0">
        <w:rPr>
          <w:rFonts w:eastAsiaTheme="minorEastAsia"/>
          <w:szCs w:val="28"/>
        </w:rPr>
        <w:t> </w:t>
      </w:r>
      <w:r w:rsidR="00527D78" w:rsidRPr="00D81ED6">
        <w:rPr>
          <w:rFonts w:eastAsiaTheme="minorEastAsia"/>
          <w:szCs w:val="28"/>
        </w:rPr>
        <w:t xml:space="preserve">В целях реализации статьи 2.2 Социального кодекса Ленинградской области установить с 1 января 2024 года размеры единовременного пособия </w:t>
      </w:r>
      <w:r w:rsidR="00674BB0">
        <w:rPr>
          <w:rFonts w:eastAsiaTheme="minorEastAsia"/>
          <w:szCs w:val="28"/>
        </w:rPr>
        <w:br/>
      </w:r>
      <w:r w:rsidR="00527D78" w:rsidRPr="00D81ED6">
        <w:rPr>
          <w:rFonts w:eastAsiaTheme="minorEastAsia"/>
          <w:szCs w:val="28"/>
        </w:rPr>
        <w:t>при рождении ребенка на приобретение товаров детского ассортимент</w:t>
      </w:r>
      <w:r w:rsidR="000A7185" w:rsidRPr="00D81ED6">
        <w:rPr>
          <w:rFonts w:eastAsiaTheme="minorEastAsia"/>
          <w:szCs w:val="28"/>
        </w:rPr>
        <w:t xml:space="preserve">а </w:t>
      </w:r>
      <w:r w:rsidR="00674BB0">
        <w:rPr>
          <w:rFonts w:eastAsiaTheme="minorEastAsia"/>
          <w:szCs w:val="28"/>
        </w:rPr>
        <w:br/>
      </w:r>
      <w:r w:rsidR="000A7185" w:rsidRPr="00D81ED6">
        <w:rPr>
          <w:rFonts w:eastAsiaTheme="minorEastAsia"/>
          <w:szCs w:val="28"/>
        </w:rPr>
        <w:t xml:space="preserve">и продуктов детского питания </w:t>
      </w:r>
      <w:r w:rsidR="00527D78" w:rsidRPr="00D81ED6">
        <w:rPr>
          <w:rFonts w:eastAsiaTheme="minorEastAsia"/>
          <w:szCs w:val="28"/>
        </w:rPr>
        <w:t>в сумме 35</w:t>
      </w:r>
      <w:r w:rsidR="00674BB0">
        <w:rPr>
          <w:rFonts w:eastAsiaTheme="minorEastAsia"/>
          <w:szCs w:val="28"/>
        </w:rPr>
        <w:t> </w:t>
      </w:r>
      <w:r w:rsidR="00527D78" w:rsidRPr="00D81ED6">
        <w:rPr>
          <w:rFonts w:eastAsiaTheme="minorEastAsia"/>
          <w:szCs w:val="28"/>
        </w:rPr>
        <w:t>000 рублей при рождении первого ребенка с учетом коэффициента индексации 1,06</w:t>
      </w:r>
      <w:r w:rsidR="00674BB0">
        <w:rPr>
          <w:rFonts w:eastAsiaTheme="minorEastAsia"/>
          <w:szCs w:val="28"/>
        </w:rPr>
        <w:t>,</w:t>
      </w:r>
      <w:r w:rsidR="00527D78" w:rsidRPr="00D81ED6">
        <w:rPr>
          <w:rFonts w:eastAsiaTheme="minorEastAsia"/>
          <w:szCs w:val="28"/>
        </w:rPr>
        <w:t xml:space="preserve"> в сумме 45</w:t>
      </w:r>
      <w:r w:rsidR="00674BB0">
        <w:rPr>
          <w:rFonts w:eastAsiaTheme="minorEastAsia"/>
          <w:szCs w:val="28"/>
        </w:rPr>
        <w:t> </w:t>
      </w:r>
      <w:r w:rsidR="00527D78" w:rsidRPr="00D81ED6">
        <w:rPr>
          <w:rFonts w:eastAsiaTheme="minorEastAsia"/>
          <w:szCs w:val="28"/>
        </w:rPr>
        <w:t>000 рублей при рождении второго ребенка с учетом коэффициента индексации 1,02</w:t>
      </w:r>
      <w:r w:rsidR="00674BB0">
        <w:rPr>
          <w:rFonts w:eastAsiaTheme="minorEastAsia"/>
          <w:szCs w:val="28"/>
        </w:rPr>
        <w:t>,</w:t>
      </w:r>
      <w:r w:rsidR="00527D78" w:rsidRPr="00D81ED6">
        <w:rPr>
          <w:rFonts w:eastAsiaTheme="minorEastAsia"/>
          <w:szCs w:val="28"/>
        </w:rPr>
        <w:t xml:space="preserve"> в сумме 60</w:t>
      </w:r>
      <w:r w:rsidR="00674BB0">
        <w:rPr>
          <w:rFonts w:eastAsiaTheme="minorEastAsia"/>
          <w:szCs w:val="28"/>
        </w:rPr>
        <w:t> </w:t>
      </w:r>
      <w:r w:rsidR="00527D78" w:rsidRPr="00D81ED6">
        <w:rPr>
          <w:rFonts w:eastAsiaTheme="minorEastAsia"/>
          <w:szCs w:val="28"/>
        </w:rPr>
        <w:t>000 рублей при рождении третьего и последующих детей с учетом коэффициента индексации 1,09</w:t>
      </w:r>
      <w:r w:rsidRPr="00D81ED6">
        <w:rPr>
          <w:rFonts w:eastAsiaTheme="minorEastAsia"/>
          <w:szCs w:val="28"/>
        </w:rPr>
        <w:t>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3.</w:t>
      </w:r>
      <w:r w:rsidR="00674BB0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2.6 Социального кодекса Ленинградской области установить с 1 января 2024 года следующие размеры ежемесячного пособия на приобретение товаров детского ассортимента и продуктов детского </w:t>
      </w:r>
      <w:r w:rsidRPr="00D81ED6">
        <w:rPr>
          <w:rFonts w:eastAsiaTheme="minorEastAsia"/>
          <w:szCs w:val="28"/>
        </w:rPr>
        <w:lastRenderedPageBreak/>
        <w:t>питания в зависимости от возрастных групп детей с учетом коэффициента индексации 1,046: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674BB0">
        <w:rPr>
          <w:rFonts w:eastAsiaTheme="minorEastAsia"/>
          <w:spacing w:val="-4"/>
          <w:szCs w:val="28"/>
        </w:rPr>
        <w:t>на детей в возрасте от 0 до 3 лет в сумме 837 рублей, в возрасте от 3 до 16 лет,</w:t>
      </w:r>
      <w:r w:rsidRPr="00D81ED6">
        <w:rPr>
          <w:rFonts w:eastAsiaTheme="minorEastAsia"/>
          <w:szCs w:val="28"/>
        </w:rPr>
        <w:t xml:space="preserve"> а если ребенок обучается в общеобразовательной организации, то до окончания обучения, но не более чем до достижения им возраста 18 лет, в сумме 628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на ребенка одинокой матери либо на ребенка, чей родитель (родители) уклоняется (уклоняются) от уплаты алиментов либо находится (находятся) в розыске, в возрасте от 0 до 3 лет в сумме 1</w:t>
      </w:r>
      <w:r w:rsidR="00674BB0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778 рублей, в возрасте от 3 до 16 лет, а если ребенок обучается в общеобразовательной организации, то до окончания </w:t>
      </w:r>
      <w:r w:rsidRPr="00674BB0">
        <w:rPr>
          <w:rFonts w:eastAsiaTheme="minorEastAsia"/>
          <w:spacing w:val="-2"/>
          <w:szCs w:val="28"/>
        </w:rPr>
        <w:t>обучения, но не более чем до достижения им возраста 18 лет, в сумме 1</w:t>
      </w:r>
      <w:r w:rsidR="00674BB0" w:rsidRPr="00674BB0">
        <w:rPr>
          <w:rFonts w:eastAsiaTheme="minorEastAsia"/>
          <w:spacing w:val="-2"/>
          <w:szCs w:val="28"/>
        </w:rPr>
        <w:t> </w:t>
      </w:r>
      <w:r w:rsidRPr="00674BB0">
        <w:rPr>
          <w:rFonts w:eastAsiaTheme="minorEastAsia"/>
          <w:spacing w:val="-2"/>
          <w:szCs w:val="28"/>
        </w:rPr>
        <w:t>464 рубля.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4.</w:t>
      </w:r>
      <w:r w:rsidR="00674BB0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2.7 Социального кодекса Ленинградской области установить с 1 января 2024 года предельные размеры ежемесячной денежной компенсации части расходов семьи на оплату жилого помещения </w:t>
      </w:r>
      <w:r w:rsidR="00674BB0">
        <w:rPr>
          <w:rFonts w:eastAsiaTheme="minorEastAsia"/>
          <w:szCs w:val="28"/>
        </w:rPr>
        <w:br/>
      </w:r>
      <w:r w:rsidRPr="00674BB0">
        <w:rPr>
          <w:rFonts w:eastAsiaTheme="minorEastAsia"/>
          <w:szCs w:val="28"/>
        </w:rPr>
        <w:t xml:space="preserve">по договору найма жилого помещения частного жилищного фонда либо </w:t>
      </w:r>
      <w:r w:rsidR="00674BB0">
        <w:rPr>
          <w:rFonts w:eastAsiaTheme="minorEastAsia"/>
          <w:szCs w:val="28"/>
        </w:rPr>
        <w:br/>
      </w:r>
      <w:r w:rsidRPr="00674BB0">
        <w:rPr>
          <w:rFonts w:eastAsiaTheme="minorEastAsia"/>
          <w:spacing w:val="-2"/>
          <w:szCs w:val="28"/>
        </w:rPr>
        <w:t>по договору поднайма жилого помещения государственного или муниципального</w:t>
      </w:r>
      <w:r w:rsidRPr="00D81ED6">
        <w:rPr>
          <w:rFonts w:eastAsiaTheme="minorEastAsia"/>
          <w:szCs w:val="28"/>
        </w:rPr>
        <w:t xml:space="preserve"> жилищного фонда в сумме 10</w:t>
      </w:r>
      <w:r w:rsidR="00674BB0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 для сельского поселения Ленинградской области, в сумме 15</w:t>
      </w:r>
      <w:r w:rsidR="00674BB0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 для городского поселения Ленинградской области.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EB5EBC">
        <w:rPr>
          <w:rFonts w:eastAsiaTheme="minorEastAsia"/>
          <w:szCs w:val="28"/>
        </w:rPr>
        <w:t>5.</w:t>
      </w:r>
      <w:r w:rsidR="00674BB0" w:rsidRPr="00EB5EBC">
        <w:rPr>
          <w:rFonts w:eastAsiaTheme="minorEastAsia"/>
          <w:szCs w:val="28"/>
        </w:rPr>
        <w:t> </w:t>
      </w:r>
      <w:r w:rsidRPr="00EB5EBC">
        <w:rPr>
          <w:rFonts w:eastAsiaTheme="minorEastAsia"/>
          <w:szCs w:val="28"/>
        </w:rPr>
        <w:t>В целях реализации статьи 2.8 Социального кодекса Ленинградской области установить с 1 января 2024 года размер ежемесячной денежной компенсации на полноценное питание беременным женщинам, детям в возрасте до двух лет и детям в возрасте от двух до трех лет с учетом коэффициента индексации 1,046: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EB5EBC">
        <w:rPr>
          <w:rFonts w:eastAsiaTheme="minorEastAsia"/>
          <w:spacing w:val="-2"/>
          <w:szCs w:val="28"/>
        </w:rPr>
        <w:t>беременным женщинам с месяца подачи заявления со всеми необходимыми</w:t>
      </w:r>
      <w:r w:rsidRPr="00D81ED6">
        <w:rPr>
          <w:rFonts w:eastAsiaTheme="minorEastAsia"/>
          <w:szCs w:val="28"/>
        </w:rPr>
        <w:t xml:space="preserve"> документами, но не ранее срока беременности 12 недель, и детям в возрасте </w:t>
      </w:r>
      <w:r w:rsidR="00EB5EBC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до двух лет в сумме 979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детям в возрасте от двух до трех лет в сумме 870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6.</w:t>
      </w:r>
      <w:r w:rsidR="00EB5EBC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2.9 Социального кодекса Ленинградской области установить с 1 января 2024 года размер ежемесячной выплаты в связи </w:t>
      </w:r>
      <w:r w:rsidR="00EB5EBC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с рождением первого ребенка в сумме 5</w:t>
      </w:r>
      <w:r w:rsidR="00EB5EBC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230 рублей с учетом коэффициента индексации 1,046.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7.</w:t>
      </w:r>
      <w:r w:rsidR="00EB5EBC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2.10 Социального кодекса Ленинградской области установить с 1 января 2024 года семьям, имеющим детей от полутора </w:t>
      </w:r>
      <w:r w:rsidR="00EB5EBC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до семи лет, размер ежемесячной выплаты на ребенка, поставленного на учет </w:t>
      </w:r>
      <w:r w:rsidR="00EB5EBC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на получение места в муниципальной образовательной организации </w:t>
      </w:r>
      <w:r w:rsidR="00EB5EBC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в Ленинградской области, реализующей образовательную программу дошкольного образования, и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мест, в сумме 9</w:t>
      </w:r>
      <w:r w:rsidR="00EB5EBC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937 рублей с</w:t>
      </w:r>
      <w:r w:rsidR="00EB5EBC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учетом коэффициента индексации 1,046.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8.</w:t>
      </w:r>
      <w:r w:rsidR="00EB5EBC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3.2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семьям и лицам, указанным в частях 1</w:t>
      </w:r>
      <w:r w:rsidR="00EB5EBC">
        <w:rPr>
          <w:rFonts w:eastAsiaTheme="minorEastAsia"/>
          <w:szCs w:val="28"/>
        </w:rPr>
        <w:t> – </w:t>
      </w:r>
      <w:r w:rsidRPr="00D81ED6">
        <w:rPr>
          <w:rFonts w:eastAsiaTheme="minorEastAsia"/>
          <w:szCs w:val="28"/>
        </w:rPr>
        <w:t xml:space="preserve">3 статьи 3.1 Социального кодекса </w:t>
      </w:r>
      <w:r w:rsidRPr="00D81ED6">
        <w:rPr>
          <w:rFonts w:eastAsiaTheme="minorEastAsia"/>
          <w:szCs w:val="28"/>
        </w:rPr>
        <w:lastRenderedPageBreak/>
        <w:t>Ленинградской области, на каждого члена семьи в сумме 799 рублей с учетом коэффициента индексации 1,09.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9.</w:t>
      </w:r>
      <w:r w:rsidR="00EB5EBC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3.3 Социального кодекса Ленинградской области установить на 2024 год размер денежной выплаты на приобретение комплекта детской (подростковой) одежды для посещения школьных занятий </w:t>
      </w:r>
      <w:r w:rsidR="00EB5EBC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и школьных письменных принадлежностей лицам, указанным в частях 1</w:t>
      </w:r>
      <w:r w:rsidR="00EB5EBC">
        <w:rPr>
          <w:rFonts w:eastAsiaTheme="minorEastAsia"/>
          <w:szCs w:val="28"/>
        </w:rPr>
        <w:t> – </w:t>
      </w:r>
      <w:r w:rsidRPr="00D81ED6">
        <w:rPr>
          <w:rFonts w:eastAsiaTheme="minorEastAsia"/>
          <w:szCs w:val="28"/>
        </w:rPr>
        <w:t>3 статьи 3.1 Социального кодекса Ленинградской области, в сумме 4</w:t>
      </w:r>
      <w:r w:rsidR="00EB5EBC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351 рубль с</w:t>
      </w:r>
      <w:r w:rsidR="00EB5EBC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учетом коэффициента индексации 1,046.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10.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3.5 Социального кодекса Ленинградской области установить с 1 января 2024 года размер материнского капитала в сумме 132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775 рублей с учетом коэффициента индексации 1,046.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11.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3.6 Социального кодекса Ленинградской области установить с 1 января 2024 года размер дополнительного единовременного пособия при рождении одновременно трех и более детей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в сумме 104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600 рублей на каждого рожденного одной матерью ребенка с учетом коэффициента индексации 1,046.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12.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3.7 Социального кодекса Ленинградской области установить на 2024 год предельный размер средств на обеспечение многодетной семьи транспортным средством в сумме 3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135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13.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3.8 Социального кодекса Ленинградской области установить на 2024 год размер единовременной денежной выплаты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на приобретение жилого помещения, предоставляемой многодетной семье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при рождении одновременно одной матерью трех и более детей, в размере 3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138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 с учетом коэффициента индексации 1,046.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14.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5.3 Социального кодекса Ленинградской области установить с 1 января 2024 года следующие размеры ежемесячной денежной компенсации расходов на автомобильное топливо, определяемой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в зависимости от расстояния от места проживания (места пребывания) инвалида (ребенка-инвалида) до места проведения процедуры гемодиализа и обратно: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от 15 до 100 километров в сумме 1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рублей, от 101 до 200 километров в сумме 2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рублей, от 201 до 300 километров в сумме 3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000 рублей, от 301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до 400 километров в сумме 4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15.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5.4 Социального кодекса Ленинградской области установить с 1 января 2024 года следующие размеры ежемесячной денежной выплаты инвалидам с детства I и II группы с учетом коэффициента индексации 1,046: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инвалидам с детства по зрению I группы в сумме 3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960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неработающим инвалидам с детства по зрению II группы, проживающим одиноко либо в семьях, состоящих из неработающих инвалидов с детства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I и II группы и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(или) их несовершеннолетних детей, в сумме 3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394 рубл</w:t>
      </w:r>
      <w:r w:rsidR="00557BC0">
        <w:rPr>
          <w:rFonts w:eastAsiaTheme="minorEastAsia"/>
          <w:szCs w:val="28"/>
        </w:rPr>
        <w:t>я</w:t>
      </w:r>
      <w:r w:rsidRPr="00D81ED6">
        <w:rPr>
          <w:rFonts w:eastAsiaTheme="minorEastAsia"/>
          <w:szCs w:val="28"/>
        </w:rPr>
        <w:t>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инвалидам с детства I группы в возрасте от 18 до 23 лет в сумме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6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276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инвалидам с детства II группы в возрасте от 18 до 23 лет в сумме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4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184 рубля.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lastRenderedPageBreak/>
        <w:t>16.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5.5 Социального кодекса Ленинградской области установить с 1 января 2024 года размер денежной компенсации расходов на автомобильное топливо, ремонт, техническое обслуживание транспортных средств и запасные части к ним в сумме 1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951 рубль с учетом коэффициента индексации 1,046.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17.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6.3 Социального кодекса Ленинградской области установить на 2024 год следующие размеры ежегодной выплаты одному из родителей, опекунов (попечителей), проживающих совместно с детьми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в Ленинградской области, с учетом коэффициента индексации 1,046: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на лицо в возрасте до 18 лет, имеющее место жительства на территории Ленинградской области, страдающее заболеванием целиакия, в сумме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27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582 рубля;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на лицо в возрасте до 18 лет, имеющее место жительства на территории Ленинградской области, страдающее заболеванием фенилкетонурия, в сумме 41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136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18.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6.4 Социального кодекса Ленинградской области установить с 1 января 2024 года следующие размеры ежемесячной выплаты одному из родителей, опекунов (попечителей), проживающих совместно с детьми в Ленинградской области, с учетом коэффициента индексации 1,046: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на ребенка-инвалида в возрасте до 18 лет, имеющего место жительства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или место пребывания на территории Ленинградской области, у которого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в индивидуальной программе реабилитации или абилитации инвалида, выданной федеральным учреждением медико-социальной экспертизы, имеется запись о наличии ограничения 3 степени выраженности одной из основных категорий жизнедеятельности человека, в сумме 10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460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на ребенка-инвалида в возрасте до 18 лет, имеющего место жительства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или место пребывания на территории Ленинградской области, у которого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в индивидуальной программе реабилитации или абилитации инвалида, выданной федеральным учреждением медико-социальной экспертизы, имеется запись о наличии ограничения 2 степени выраженности одной из основных категорий жизнедеятельности человека, в сумме 5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230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на лицо в возрасте до 18 лет, имеющее место жительства на территории Ленинградской области, страдающее заболеванием инсулинзависимый сахарный диабет (протекающий в детском возрасте) и не признанное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в установленном законом порядке ребенком-инвалидом, в сумме 6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223 рубля;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на лицо в возрасте до 18 лет, имеющее место жительства на территории Ленинградской области, страдающее врожденным буллезным эпидермолизом,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в сумме 104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600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19.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7.2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лицам, указанным в части 1 статьи 7.2 Социального кодекса Ленинградской области, в том числе части расходов на оплату жилого помещения, понесенных нетрудоспособными членами их семей, совместно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lastRenderedPageBreak/>
        <w:t>с ними проживающими и находящимися на их иждивении, по каждому муниципальному району согласно приложению 1</w:t>
      </w:r>
      <w:r w:rsidR="00AC31A2" w:rsidRPr="00D81ED6">
        <w:rPr>
          <w:rFonts w:eastAsiaTheme="minorEastAsia"/>
          <w:szCs w:val="28"/>
        </w:rPr>
        <w:t>1</w:t>
      </w:r>
      <w:r w:rsidRPr="00D81ED6">
        <w:rPr>
          <w:rFonts w:eastAsiaTheme="minorEastAsia"/>
          <w:szCs w:val="28"/>
        </w:rPr>
        <w:t xml:space="preserve"> с учетом коэффициента индексации 1,09.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20.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7.3 Социального кодекса Ленинградской области установить с 1 января 2024 года размер ежемесячной денежной компенсации расходов на оплату жилого помещения, отопления и освещения лицам, указанным в части 1 статьи 7.3 Социального кодекса Ленинградской области, в сумме 1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638 рублей и на каждого нетрудоспособного члена их семей, совместно с ними проживающего и находящегося на их иждивении, в сумме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328 рублей с учетом коэффициента индексации 1,09.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21.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статей 8.5, 9.2 и 11.4 Социального кодекса Ленинградской области установить с 1 января 2024 года размеры ежемесячной денежной выплаты с учетом коэффициента индексации 1,046: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лицам, которым присвоено звание "Ветеран труда", из числа граждан Российской Федерации, имеющих место жительства или место пребывания </w:t>
      </w:r>
      <w:r w:rsidR="00052DF5">
        <w:rPr>
          <w:rFonts w:eastAsiaTheme="minorEastAsia"/>
          <w:szCs w:val="28"/>
        </w:rPr>
        <w:br/>
      </w:r>
      <w:r w:rsidRPr="00052DF5">
        <w:rPr>
          <w:rFonts w:eastAsiaTheme="minorEastAsia"/>
          <w:spacing w:val="-4"/>
          <w:szCs w:val="28"/>
        </w:rPr>
        <w:t>на территории Ленинградской области, после установления (назначения) им пенсии</w:t>
      </w:r>
      <w:r w:rsidRPr="00D81ED6">
        <w:rPr>
          <w:rFonts w:eastAsiaTheme="minorEastAsia"/>
          <w:szCs w:val="28"/>
        </w:rPr>
        <w:t xml:space="preserve"> по старости независимо от прекращения ими трудовой деятельности; лицам, которым присвоено звание "Ветеран военной службы" до 31 декабря 2004 года, из числа граждан Российской Федерации, имеющих место жительства или место пребывания на территории Ленинградской области; лицам, которым присвоено звание "Ветеран военной службы" после 31 декабря 2004 года, из числа граждан Российской Федерации, имеющих место жительства или место пребывания на территории Ленинградской области; труженикам тыла из числа граждан Российской Федерации, имеющих место жительства или место пребывания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на территории Ленинградской области, а также иностранных граждан и лиц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без гражданства, имеющих место жительства на территории Ленинградской области; жертвам политических репрессий из числа граждан Российской Федерации, имеющих место жительства или место пребывания на территории Ленинградской области; гражданам Российской Федерации, родившимся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в период с 3 сентября 1927 года по 3 сентября 1945 года, являвшимся </w:t>
      </w:r>
      <w:r w:rsidRPr="00052DF5">
        <w:rPr>
          <w:rFonts w:eastAsiaTheme="minorEastAsia"/>
          <w:spacing w:val="-4"/>
          <w:szCs w:val="28"/>
        </w:rPr>
        <w:t>несовершеннолетними в период Великой Отечественной войны 1941</w:t>
      </w:r>
      <w:r w:rsidR="00052DF5" w:rsidRPr="00052DF5">
        <w:rPr>
          <w:rFonts w:eastAsiaTheme="minorEastAsia"/>
          <w:spacing w:val="-4"/>
          <w:szCs w:val="28"/>
        </w:rPr>
        <w:t> – </w:t>
      </w:r>
      <w:r w:rsidRPr="00052DF5">
        <w:rPr>
          <w:rFonts w:eastAsiaTheme="minorEastAsia"/>
          <w:spacing w:val="-4"/>
          <w:szCs w:val="28"/>
        </w:rPr>
        <w:t>1945 годов,</w:t>
      </w:r>
      <w:r w:rsidRPr="00D81ED6">
        <w:rPr>
          <w:rFonts w:eastAsiaTheme="minorEastAsia"/>
          <w:szCs w:val="28"/>
        </w:rPr>
        <w:t xml:space="preserve"> имеющим место жительства на территории Ленинградской области не менее пяти лет, в сумме 679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лицам, которым присвоено звание "Ветеран труда Ленинградской области", имеющим место жительства на территории Ленинградской области, в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сумме 858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22.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8.6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лицам, которым присвоено звание "Ветеран труда", из числа граждан Российской Федерации, имеющих место жительства или место пребывания </w:t>
      </w:r>
      <w:r w:rsidR="00052DF5">
        <w:rPr>
          <w:rFonts w:eastAsiaTheme="minorEastAsia"/>
          <w:szCs w:val="28"/>
        </w:rPr>
        <w:br/>
      </w:r>
      <w:r w:rsidRPr="00052DF5">
        <w:rPr>
          <w:rFonts w:eastAsiaTheme="minorEastAsia"/>
          <w:spacing w:val="-4"/>
          <w:szCs w:val="28"/>
        </w:rPr>
        <w:t>на территории Ленинградской области, после установления (назначения) им пенсии</w:t>
      </w:r>
      <w:r w:rsidRPr="00D81ED6">
        <w:rPr>
          <w:rFonts w:eastAsiaTheme="minorEastAsia"/>
          <w:szCs w:val="28"/>
        </w:rPr>
        <w:t xml:space="preserve"> по старости независимо от прекращения ими трудовой деятельности; лицам, которым присвоено звание "Ветеран военной службы" до 31 декабря 2004 года, из числа граждан Российской Федерации, имеющих место жительства или место </w:t>
      </w:r>
      <w:r w:rsidRPr="00D81ED6">
        <w:rPr>
          <w:rFonts w:eastAsiaTheme="minorEastAsia"/>
          <w:szCs w:val="28"/>
        </w:rPr>
        <w:lastRenderedPageBreak/>
        <w:t xml:space="preserve">пребывания на территории Ленинградской области; лицам, которым присвоено звание "Ветеран военной службы" после 31 декабря 2004 года, из числа граждан Российской Федерации, имеющих место жительства или место пребывания </w:t>
      </w:r>
      <w:r w:rsidR="00052DF5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на территории Ленинградской области, по каждому муниципальному району (городском</w:t>
      </w:r>
      <w:r w:rsidR="00AC31A2" w:rsidRPr="00D81ED6">
        <w:rPr>
          <w:rFonts w:eastAsiaTheme="minorEastAsia"/>
          <w:szCs w:val="28"/>
        </w:rPr>
        <w:t>у округу) согласно приложению 11</w:t>
      </w:r>
      <w:r w:rsidRPr="00D81ED6">
        <w:rPr>
          <w:rFonts w:eastAsiaTheme="minorEastAsia"/>
          <w:szCs w:val="28"/>
        </w:rPr>
        <w:t xml:space="preserve"> с учетом коэффициента индексации 1,09.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23.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10.4 Социального кодекса Ленинградской области установить с 1 января 2024 года размер единовременной социальной выплаты на частичное возмещение расходов по газификации жилого дома (части жилого дома) в сумме 30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24.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10.6 Социального кодекса Ленинградской области установить с 1 января 2024 года размеры дополнительной ежемесячной </w:t>
      </w:r>
      <w:r w:rsidRPr="00052DF5">
        <w:rPr>
          <w:rFonts w:eastAsiaTheme="minorEastAsia"/>
          <w:spacing w:val="-4"/>
          <w:szCs w:val="28"/>
        </w:rPr>
        <w:t>денежной выплаты гражданам Российской Федерации, проживавшим в Ленинграде</w:t>
      </w:r>
      <w:r w:rsidRPr="00D81ED6">
        <w:rPr>
          <w:rFonts w:eastAsiaTheme="minorEastAsia"/>
          <w:szCs w:val="28"/>
        </w:rPr>
        <w:t xml:space="preserve"> в период его блокады с 8 сентября 1941 года по 27 января 1944 года менее четырех месяцев и не награжденным знаком "Жителю блокадного Ленинграда" и медалью "За оборону Ленинграда", в том числе имеющим инвалидность, с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учетом коэффициента индексации 1,046: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инвалидам I группы в сумме 10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460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инвалидам II группы в сумме 7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845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инвалидам III группы в сумме 5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230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лицам без инвалидности в сумме 3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138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25.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статей 4.4 и 11.2 Социального кодекса Ленинградской области установить с 1 января 2024 года стоимость единого социального проездного билета в размере 453 рубля.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26.</w:t>
      </w:r>
      <w:r w:rsidR="00052DF5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11.5 Социального кодекса Ленинградской области установить с 1 января 2024 года размеры ежемесячной денежной выплаты инвалидам боевых действий и членам семей погибшего (умершего) инвалида боевых действий, сотрудника органов внутренних дел Российской Федерации с учетом коэффициента индексации 1,046: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инвалидам I группы в сумме 8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485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инвалидам II группы в сумме 5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091 рубль;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инвалидам III группы в сумме 2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546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одному из родителей или супруге (супругу) погибшего (умершего) инвалида боевых действий, не вступившей (не вступившему) в повторный брак, в сумме 2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546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одному из родителей или супруге (супругу) погибшего (умершего) сотрудника органов внутренних дел Российской Федерации, не вступившей (не вступившему) в повторный брак, в сумме 2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546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27.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11.6 Социального кодекса Ленинградской области установить на 2024 год размер единовременной выплаты к юбилею совместной жизни супружеским парам: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в связи с 50-летним юбилеем в сумме 50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в связи с 60-летним юбилеем в сумме 60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в связи с 70-летним юбилеем в сумме 70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в связи с 75-летним юбилеем в сумме 75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рублей.</w:t>
      </w:r>
    </w:p>
    <w:p w:rsidR="00021B2F" w:rsidRPr="00897F4E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lastRenderedPageBreak/>
        <w:t>28.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11.7 Социального кодекса Ленинградской </w:t>
      </w:r>
      <w:r w:rsidRPr="00897F4E">
        <w:rPr>
          <w:rFonts w:eastAsiaTheme="minorEastAsia"/>
          <w:spacing w:val="-6"/>
          <w:szCs w:val="28"/>
        </w:rPr>
        <w:t xml:space="preserve">области установить с 1 января 2024 года размер единовременной денежной выплаты </w:t>
      </w:r>
      <w:r w:rsidRPr="00897F4E">
        <w:rPr>
          <w:rFonts w:eastAsiaTheme="minorEastAsia"/>
          <w:szCs w:val="28"/>
        </w:rPr>
        <w:t>на погребение умершей жертвы политических репрессий в сумме 3</w:t>
      </w:r>
      <w:r w:rsidR="00897F4E" w:rsidRPr="00897F4E">
        <w:rPr>
          <w:rFonts w:eastAsiaTheme="minorEastAsia"/>
          <w:szCs w:val="28"/>
        </w:rPr>
        <w:t> </w:t>
      </w:r>
      <w:r w:rsidRPr="00897F4E">
        <w:rPr>
          <w:rFonts w:eastAsiaTheme="minorEastAsia"/>
          <w:szCs w:val="28"/>
        </w:rPr>
        <w:t>000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29.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11.9 Социального кодекса Ленинградской области установить с 1 января 2024 года стоимость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лицам в возрасте до 18 лет из числа граждан Российской Федерации, имеющих место жительства на территории Ленинградской области, не признанным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в установленном законом порядке детьми-инвалидами и нуждающимся в такой обуви по медицинским показаниям, в размере 9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910,4 рубля.</w:t>
      </w:r>
    </w:p>
    <w:p w:rsidR="00021B2F" w:rsidRPr="00897F4E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pacing w:val="-2"/>
          <w:szCs w:val="28"/>
        </w:rPr>
      </w:pPr>
      <w:r w:rsidRPr="00D81ED6">
        <w:rPr>
          <w:rFonts w:eastAsiaTheme="minorEastAsia"/>
          <w:szCs w:val="28"/>
        </w:rPr>
        <w:t>30.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статьи 11.10 Социального кодекса Ленинградской области установить с 1 января 2024 года размеры единовременной выплаты </w:t>
      </w:r>
      <w:r w:rsidR="00897F4E">
        <w:rPr>
          <w:rFonts w:eastAsiaTheme="minorEastAsia"/>
          <w:szCs w:val="28"/>
        </w:rPr>
        <w:br/>
      </w:r>
      <w:r w:rsidRPr="00897F4E">
        <w:rPr>
          <w:rFonts w:eastAsiaTheme="minorEastAsia"/>
          <w:szCs w:val="28"/>
        </w:rPr>
        <w:t>к юбилейным датам со дня рождения гражданам Российской Федерации,</w:t>
      </w:r>
      <w:r w:rsidRPr="00897F4E">
        <w:rPr>
          <w:rFonts w:eastAsiaTheme="minorEastAsia"/>
          <w:spacing w:val="-2"/>
          <w:szCs w:val="28"/>
        </w:rPr>
        <w:t xml:space="preserve"> имеющим место жительства на территории Ленинградской области, отметившим: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90-летний юбилей, в сумме 15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95-летний юбилей, в сумме 20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100-летний и далее ежегодно юбилей, в сумме 25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31.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статьи 12.1 Социального кодекса Ленинградской области установить с 1 января 2024 года следующие размеры государственной социальной помощи: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1)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единовременной денежной выплаты: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в случае чрезвычайной жизненной ситуации (пожар, наводнение или иное стихийное бедствие), произошедшей на территории Ленинградской области,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в сумме 20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920 рублей на одного человека с учетом коэффициента индексации 1,046;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в случае заболевания, которое по заключению медицинской организации привело к необходимости использования дорогостоящих видов медицинских услуг по жизненным показаниям, применения дорогостоящих лекарственных препаратов для медицинского применения, в сумме 5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230 рублей с учетом коэффициента индексации 1,046;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в случае трудной жизненной ситуации, не позволяющей приобрести </w:t>
      </w:r>
      <w:r w:rsidRPr="00897F4E">
        <w:rPr>
          <w:rFonts w:eastAsiaTheme="minorEastAsia"/>
          <w:spacing w:val="-2"/>
          <w:szCs w:val="28"/>
        </w:rPr>
        <w:t>жизненно необходимые продукты питания, одежду и услуги, в сумме 1</w:t>
      </w:r>
      <w:r w:rsidR="00897F4E" w:rsidRPr="00897F4E">
        <w:rPr>
          <w:rFonts w:eastAsiaTheme="minorEastAsia"/>
          <w:spacing w:val="-2"/>
          <w:szCs w:val="28"/>
        </w:rPr>
        <w:t> </w:t>
      </w:r>
      <w:r w:rsidRPr="00897F4E">
        <w:rPr>
          <w:rFonts w:eastAsiaTheme="minorEastAsia"/>
          <w:spacing w:val="-2"/>
          <w:szCs w:val="28"/>
        </w:rPr>
        <w:t>569 рублей</w:t>
      </w:r>
      <w:r w:rsidRPr="00D81ED6">
        <w:rPr>
          <w:rFonts w:eastAsiaTheme="minorEastAsia"/>
          <w:szCs w:val="28"/>
        </w:rPr>
        <w:t xml:space="preserve"> с учетом коэффициента индексации 1,046;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в случае обучения студента в образовательной организации по очной форме обучения до достижения им возраста 23 лет в сумме 1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569 рублей с учетом коэффициента индексации 1,046;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2)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предельные размеры единовременной денежной выплаты и размеры ежемесячных социальных пособий на основании социального контракта в целях поиска работы: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ежемесячного социального пособия гражданам, зарегистрированным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в органах службы занятости в качестве безработных или ищущих работу,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в течение одного месяца с даты заключения социального контракта и трех месяцев с даты подтверждения факта трудоустройства гражданина в размере </w:t>
      </w:r>
      <w:r w:rsidRPr="00D81ED6">
        <w:rPr>
          <w:rFonts w:eastAsiaTheme="minorEastAsia"/>
          <w:szCs w:val="28"/>
        </w:rPr>
        <w:lastRenderedPageBreak/>
        <w:t>величины прожиточного минимума для трудоспособного населения, установленной в Ленинградской области на год осуществления такой выплаты;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единовременной денежной выплаты на оплату курса профессионального обучения или дополнительного профессионального образования в случае отсутствия у органов службы занятости возможности обеспечить прохождение </w:t>
      </w:r>
      <w:r w:rsidRPr="00897F4E">
        <w:rPr>
          <w:rFonts w:eastAsiaTheme="minorEastAsia"/>
          <w:szCs w:val="28"/>
        </w:rPr>
        <w:t>гражданами профессионального обучения или дополнительного профессионального</w:t>
      </w:r>
      <w:r w:rsidRPr="00D81ED6">
        <w:rPr>
          <w:rFonts w:eastAsiaTheme="minorEastAsia"/>
          <w:szCs w:val="28"/>
        </w:rPr>
        <w:t xml:space="preserve"> образования или в случае отсутствия оснований предоставления гражданам образовательных программ, приобретенных за счет средств органов службы занятости, в размере не более 31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380 рублей с учетом коэффициента индексации 1,046;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ежемесячного социального пособия гражданам в период прохождения профессионального обучения или дополнительного профессионального образования при содействии органов социальной защиты населения в размере, равном половине величины прожиточного минимума для трудоспособного населения, установленной в Ленинградской области на год осуществления такой выплаты;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3)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предельные размеры единовременной денежной выплаты на основании социального контракта в целях осуществления индивидуальной предпринимательской деятельности: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на осуществление индивидуальной предпринимательской деятельности или самозанятости в сумме 366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100 рублей с учетом коэффициента индексации 1,046;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 xml:space="preserve">на восстановление индивидуальной предпринимательской деятельности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в случае возникновения чрезвычайной жизненной ситуации (пожар, наводнение или иное стихийное бедствие, кража, порча имущества по независящим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от гражданина причинам, гибель сельскохозяйственных культур, вынужденный убой (уничтожение) скота и птицы ввиду их заболевания либо ввиду пребывания на зараженной территории) в сумме 104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600 рублей с учетом коэффициента индексации 1,046;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4)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предельный размер единовременной денежной выплаты на основании социального контракта в целях ведения личного подсобного хозяйства в сумме 313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800 рублей с учетом коэффициента индексации 1,046;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5)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размер ежемесячного социального пособия на основании социального контракта в целях осуществления иных мероприятий, направленных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на преодоление гражданином трудной жизненной ситуации, в размере величины прожиточного минимума для трудоспособного населения, установленной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в Ленинградской области на год осуществления такой выплаты.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32.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части 2 статьи 1 областного закона от 19 июня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2017 года №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34-оз "О дополнительной мере социальной поддержки в виде ежемесячной денежной выплаты родителю (отчиму, мачехе) погибших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при исполнении обязанностей военной службы (служебных обязанностей) ветеранов боевых действий" установить с 1 января 2024 года коэффициент индексации ежемесячной денежной выплаты каждому из родителей (отчиму, мачехе) погибших при исполнении обязанностей военной службы (служебных обязанностей) ветеранов боевых действий </w:t>
      </w:r>
      <w:r w:rsidR="00897F4E">
        <w:rPr>
          <w:rFonts w:eastAsiaTheme="minorEastAsia"/>
          <w:szCs w:val="28"/>
        </w:rPr>
        <w:t>–</w:t>
      </w:r>
      <w:r w:rsidRPr="00D81ED6">
        <w:rPr>
          <w:rFonts w:eastAsiaTheme="minorEastAsia"/>
          <w:szCs w:val="28"/>
        </w:rPr>
        <w:t xml:space="preserve"> 1,046.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lastRenderedPageBreak/>
        <w:t>33.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В целях реализации части 8 статьи 5 областного закона от 16 июня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2015 года №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59-оз "О постинтернатном сопровождении детей-сирот, детей, оставшихся без попечения родителей, лиц из числа детей-сирот и детей, оставшихся без попечения родителей, в Ленинградской области" установить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с 1 января 2024 года коэффициент индексации вознаграждения наставнику, заключившему договор о постинтернатном сопровождении, </w:t>
      </w:r>
      <w:r w:rsidR="00897F4E">
        <w:rPr>
          <w:rFonts w:eastAsiaTheme="minorEastAsia"/>
          <w:szCs w:val="28"/>
        </w:rPr>
        <w:t>–</w:t>
      </w:r>
      <w:r w:rsidRPr="00D81ED6">
        <w:rPr>
          <w:rFonts w:eastAsiaTheme="minorEastAsia"/>
          <w:szCs w:val="28"/>
        </w:rPr>
        <w:t xml:space="preserve"> 1,046.</w:t>
      </w:r>
    </w:p>
    <w:p w:rsidR="00FC0BD7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rFonts w:eastAsiaTheme="minorEastAsia"/>
          <w:szCs w:val="28"/>
        </w:rPr>
      </w:pPr>
      <w:r w:rsidRPr="00D81ED6">
        <w:rPr>
          <w:rFonts w:eastAsiaTheme="minorEastAsia"/>
          <w:szCs w:val="28"/>
        </w:rPr>
        <w:t>34.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В целях реализации части 2 статьи 4</w:t>
      </w:r>
      <w:r w:rsidRPr="00897F4E">
        <w:rPr>
          <w:rFonts w:eastAsiaTheme="minorEastAsia"/>
          <w:szCs w:val="28"/>
          <w:vertAlign w:val="superscript"/>
        </w:rPr>
        <w:t>2</w:t>
      </w:r>
      <w:r w:rsidRPr="00D81ED6">
        <w:rPr>
          <w:rFonts w:eastAsiaTheme="minorEastAsia"/>
          <w:szCs w:val="28"/>
        </w:rPr>
        <w:t xml:space="preserve"> областного закона от 17 июля 2018 года №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 xml:space="preserve">75-оз "О бесплатном предоставлении гражданам, имеющим трех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 xml:space="preserve">и более детей, земельных участков в собственность на территории Ленинградской области и о внесении изменений в областной закон </w:t>
      </w:r>
      <w:r w:rsidR="00897F4E">
        <w:rPr>
          <w:rFonts w:eastAsiaTheme="minorEastAsia"/>
          <w:szCs w:val="28"/>
        </w:rPr>
        <w:br/>
      </w:r>
      <w:r w:rsidRPr="00D81ED6">
        <w:rPr>
          <w:rFonts w:eastAsiaTheme="minorEastAsia"/>
          <w:szCs w:val="28"/>
        </w:rPr>
        <w:t>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 установить с 1 января 2024 года размер земельного капитала в Ленинградской области в сумме 400</w:t>
      </w:r>
      <w:r w:rsidR="00897F4E">
        <w:rPr>
          <w:rFonts w:eastAsiaTheme="minorEastAsia"/>
          <w:szCs w:val="28"/>
        </w:rPr>
        <w:t> </w:t>
      </w:r>
      <w:r w:rsidRPr="00D81ED6">
        <w:rPr>
          <w:rFonts w:eastAsiaTheme="minorEastAsia"/>
          <w:szCs w:val="28"/>
        </w:rPr>
        <w:t>000 рублей с учетом коэффициента индексации 1,143.</w:t>
      </w:r>
    </w:p>
    <w:p w:rsidR="00021B2F" w:rsidRPr="00D81ED6" w:rsidRDefault="00021B2F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Статья 7. </w:t>
      </w:r>
      <w:r w:rsidRPr="00897F4E">
        <w:rPr>
          <w:b/>
          <w:bCs/>
          <w:szCs w:val="28"/>
        </w:rPr>
        <w:t>Межбюджетные трансферты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1. </w:t>
      </w:r>
      <w:r w:rsidRPr="00705F32">
        <w:rPr>
          <w:spacing w:val="-4"/>
          <w:szCs w:val="28"/>
        </w:rPr>
        <w:t>Утвердить формы и объем межбюджетных трансфертов, предоставляемых</w:t>
      </w:r>
      <w:r w:rsidRPr="00D81ED6">
        <w:rPr>
          <w:szCs w:val="28"/>
        </w:rPr>
        <w:t xml:space="preserve"> бюджетам муниципальных образований Ленинградской области, 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</w:t>
      </w:r>
      <w:r w:rsidR="00705F32">
        <w:rPr>
          <w:szCs w:val="28"/>
        </w:rPr>
        <w:br/>
      </w:r>
      <w:r w:rsidRPr="00D81ED6">
        <w:rPr>
          <w:szCs w:val="28"/>
        </w:rPr>
        <w:t xml:space="preserve">и на плановый период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и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годов в соответствии с приложением 1</w:t>
      </w:r>
      <w:r w:rsidR="00BA19BE" w:rsidRPr="00D81ED6">
        <w:rPr>
          <w:szCs w:val="28"/>
        </w:rPr>
        <w:t>2</w:t>
      </w:r>
      <w:r w:rsidRPr="00D81ED6">
        <w:rPr>
          <w:szCs w:val="28"/>
        </w:rPr>
        <w:t>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2. Утвердить:</w:t>
      </w:r>
    </w:p>
    <w:p w:rsidR="00D64FCA" w:rsidRPr="00D81ED6" w:rsidRDefault="00D64FCA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критерий выравнивания расчетной бюджетной обеспеченности муниципальных районов (городских округов) на 2024 год – 1,525, на 2025 год – 1,525, на 2026 год – 1,525;</w:t>
      </w:r>
    </w:p>
    <w:p w:rsidR="00D64FCA" w:rsidRPr="00D81ED6" w:rsidRDefault="00D64FCA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критерий выравнивания финансовых возможностей городских поселений на 2024 год в сумме 1 336,6 рубля на человека, на 2025 год в сумме 1 336,6 рубля на человека, на 2026 год в сумме 1 336,6 рубля на человека;</w:t>
      </w:r>
    </w:p>
    <w:p w:rsidR="008552A3" w:rsidRPr="00D81ED6" w:rsidRDefault="00D64FCA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критерий выравнивания финансовых возможностей сельских поселений </w:t>
      </w:r>
      <w:r w:rsidR="00705F32">
        <w:rPr>
          <w:szCs w:val="28"/>
        </w:rPr>
        <w:br/>
      </w:r>
      <w:r w:rsidRPr="00D81ED6">
        <w:rPr>
          <w:szCs w:val="28"/>
        </w:rPr>
        <w:t>на 2024 год в сумме 2 218,3 рубля на человека, на 2025 год в сумме 2 218,3 рубля на человека, на 2026 год в сумме 2 218,3 рубля на человека</w:t>
      </w:r>
      <w:r w:rsidR="008552A3" w:rsidRPr="00D81ED6">
        <w:rPr>
          <w:szCs w:val="28"/>
        </w:rPr>
        <w:t>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распределение дотаций на выравнивание бюджетной обеспеченности муниципальных районов (городских округов), в том числе заменяемых дополнительными нормативами отчислений от налога на доходы физических лиц в бюджеты муниципальных районов (городских округов), 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</w:t>
      </w:r>
      <w:r w:rsidR="00705F32">
        <w:rPr>
          <w:szCs w:val="28"/>
        </w:rPr>
        <w:br/>
      </w:r>
      <w:r w:rsidRPr="00D81ED6">
        <w:rPr>
          <w:szCs w:val="28"/>
        </w:rPr>
        <w:t xml:space="preserve">и на плановый период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и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годов согласно приложению 1</w:t>
      </w:r>
      <w:r w:rsidR="00BA19BE" w:rsidRPr="00D81ED6">
        <w:rPr>
          <w:szCs w:val="28"/>
        </w:rPr>
        <w:t>3</w:t>
      </w:r>
      <w:r w:rsidRPr="00D81ED6">
        <w:rPr>
          <w:szCs w:val="28"/>
        </w:rPr>
        <w:t>.</w:t>
      </w:r>
    </w:p>
    <w:p w:rsidR="008F7B6D" w:rsidRPr="00D81ED6" w:rsidRDefault="008F7B6D" w:rsidP="00F32126">
      <w:pPr>
        <w:pStyle w:val="ConsPlusNormal"/>
        <w:widowControl/>
        <w:spacing w:line="238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81ED6">
        <w:rPr>
          <w:rFonts w:ascii="Times New Roman" w:hAnsi="Times New Roman" w:cs="Times New Roman"/>
          <w:sz w:val="28"/>
          <w:szCs w:val="28"/>
        </w:rPr>
        <w:t xml:space="preserve">3. Установить, что дотации местным бюджетам на поддержку мер </w:t>
      </w:r>
      <w:r w:rsidR="00705F32">
        <w:rPr>
          <w:rFonts w:ascii="Times New Roman" w:hAnsi="Times New Roman" w:cs="Times New Roman"/>
          <w:sz w:val="28"/>
          <w:szCs w:val="28"/>
        </w:rPr>
        <w:br/>
      </w:r>
      <w:r w:rsidRPr="00D81ED6">
        <w:rPr>
          <w:rFonts w:ascii="Times New Roman" w:hAnsi="Times New Roman" w:cs="Times New Roman"/>
          <w:sz w:val="28"/>
          <w:szCs w:val="28"/>
        </w:rPr>
        <w:t>по обеспечению сбалансированности местных бюджетов, а также иные дотации местным бюджетам предоставляются в соответствии с методиками распределения дотаций и правилами их предоставления, установленными нормативными правовыми актами Правительства Ленинградской области: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на поддержку мер по обеспечению сбалансированности бюджетов муниципальных образований Ленинградской области в целях, установленных распоряжениями Правительства Ленинградской области;</w:t>
      </w:r>
    </w:p>
    <w:p w:rsidR="00892508" w:rsidRPr="00D81ED6" w:rsidRDefault="008846A3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lastRenderedPageBreak/>
        <w:t>в целях стимулирования муниципальных образований, принимающих меры по увеличению налогового потенциала;</w:t>
      </w:r>
    </w:p>
    <w:p w:rsidR="00892508" w:rsidRPr="00D81ED6" w:rsidRDefault="00892508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на сбалансированность бюджетов, предоставляемых в целях финансового обеспечения исполнения расходных обязательств муниципальных районов (городских округов) при недостатке собственных доходов бюджетов муниципальных районов (городских округов);</w:t>
      </w:r>
    </w:p>
    <w:p w:rsidR="00551D43" w:rsidRPr="00D81ED6" w:rsidRDefault="00551D43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705F32">
        <w:rPr>
          <w:szCs w:val="28"/>
        </w:rPr>
        <w:t>на поощрение достижения наилучших показателей оценки качества управления</w:t>
      </w:r>
      <w:r w:rsidRPr="00D81ED6">
        <w:rPr>
          <w:szCs w:val="28"/>
        </w:rPr>
        <w:t xml:space="preserve"> финансами</w:t>
      </w:r>
      <w:r w:rsidR="005266F3" w:rsidRPr="00D81ED6">
        <w:rPr>
          <w:szCs w:val="28"/>
        </w:rPr>
        <w:t xml:space="preserve"> муниципальных образований</w:t>
      </w:r>
      <w:r w:rsidRPr="00D81ED6">
        <w:rPr>
          <w:szCs w:val="28"/>
        </w:rPr>
        <w:t>;</w:t>
      </w:r>
    </w:p>
    <w:p w:rsidR="008F7B6D" w:rsidRPr="00D81ED6" w:rsidRDefault="00E46D82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705F32">
        <w:rPr>
          <w:spacing w:val="-4"/>
          <w:szCs w:val="28"/>
        </w:rPr>
        <w:t>на поощрение достижения наилучших значений показателей эффективности</w:t>
      </w:r>
      <w:r w:rsidRPr="00D81ED6">
        <w:rPr>
          <w:szCs w:val="28"/>
        </w:rPr>
        <w:t xml:space="preserve"> </w:t>
      </w:r>
      <w:r w:rsidR="008F7B6D" w:rsidRPr="00D81ED6">
        <w:rPr>
          <w:szCs w:val="28"/>
        </w:rPr>
        <w:t>деятельности органов местно</w:t>
      </w:r>
      <w:r w:rsidRPr="00D81ED6">
        <w:rPr>
          <w:szCs w:val="28"/>
        </w:rPr>
        <w:t xml:space="preserve">го самоуправления муниципальных районов </w:t>
      </w:r>
      <w:r w:rsidR="00705F32">
        <w:rPr>
          <w:szCs w:val="28"/>
        </w:rPr>
        <w:br/>
      </w:r>
      <w:r w:rsidR="00682995" w:rsidRPr="00D81ED6">
        <w:rPr>
          <w:szCs w:val="28"/>
        </w:rPr>
        <w:t>и городского округа;</w:t>
      </w:r>
    </w:p>
    <w:p w:rsidR="00682995" w:rsidRPr="00D81ED6" w:rsidRDefault="0068299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705F32">
        <w:rPr>
          <w:spacing w:val="-2"/>
          <w:szCs w:val="28"/>
        </w:rPr>
        <w:t>за достижение наилучших значений оценки результативности деятельности</w:t>
      </w:r>
      <w:r w:rsidRPr="00D81ED6">
        <w:rPr>
          <w:szCs w:val="28"/>
        </w:rPr>
        <w:t xml:space="preserve"> </w:t>
      </w:r>
      <w:r w:rsidRPr="00705F32">
        <w:rPr>
          <w:spacing w:val="-2"/>
          <w:szCs w:val="28"/>
        </w:rPr>
        <w:t>глав администраций муниципальных районов и городского округа Ленинградской</w:t>
      </w:r>
      <w:r w:rsidRPr="00D81ED6">
        <w:rPr>
          <w:szCs w:val="28"/>
        </w:rPr>
        <w:t xml:space="preserve"> области "Рейтинг 47".</w:t>
      </w:r>
    </w:p>
    <w:p w:rsidR="00B22EF9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4. </w:t>
      </w:r>
      <w:r w:rsidRPr="00705F32">
        <w:rPr>
          <w:szCs w:val="28"/>
        </w:rPr>
        <w:t>Утвердить распределение субсидий бюджетам муниципальных образований</w:t>
      </w:r>
      <w:r w:rsidRPr="00D81ED6">
        <w:rPr>
          <w:szCs w:val="28"/>
        </w:rPr>
        <w:t xml:space="preserve"> Ленинградской области 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и на плановый период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и</w:t>
      </w:r>
      <w:r w:rsidR="00705F32">
        <w:rPr>
          <w:szCs w:val="28"/>
        </w:rPr>
        <w:t> 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годов согласно приложению 1</w:t>
      </w:r>
      <w:r w:rsidR="00623D3D" w:rsidRPr="00D81ED6">
        <w:rPr>
          <w:szCs w:val="28"/>
        </w:rPr>
        <w:t>4</w:t>
      </w:r>
      <w:r w:rsidRPr="00D81ED6">
        <w:rPr>
          <w:szCs w:val="28"/>
        </w:rPr>
        <w:t xml:space="preserve"> (таблицы 1 – </w:t>
      </w:r>
      <w:r w:rsidR="00682995" w:rsidRPr="00D81ED6">
        <w:rPr>
          <w:szCs w:val="28"/>
        </w:rPr>
        <w:t>4</w:t>
      </w:r>
      <w:r w:rsidR="00217627" w:rsidRPr="00D81ED6">
        <w:rPr>
          <w:szCs w:val="28"/>
        </w:rPr>
        <w:t>5</w:t>
      </w:r>
      <w:r w:rsidRPr="00D81ED6">
        <w:rPr>
          <w:szCs w:val="28"/>
        </w:rPr>
        <w:t>).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Распределение субсидий бюджетам муниципальных образований Ленинградской области (за исключением субсидий, распределение которых утверждено согласно приложению 1</w:t>
      </w:r>
      <w:r w:rsidR="00623D3D" w:rsidRPr="00D81ED6">
        <w:rPr>
          <w:szCs w:val="28"/>
        </w:rPr>
        <w:t>4</w:t>
      </w:r>
      <w:r w:rsidRPr="00D81ED6">
        <w:rPr>
          <w:szCs w:val="28"/>
        </w:rPr>
        <w:t>) утверждается нормативными правовыми актами Правительства Ленинградской области.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5. Утвердить распределение субвенций бюджетам муниципальных образований Ленинградской области на осуществление отдельных </w:t>
      </w:r>
      <w:r w:rsidRPr="00705F32">
        <w:rPr>
          <w:spacing w:val="-2"/>
          <w:szCs w:val="28"/>
        </w:rPr>
        <w:t xml:space="preserve">государственных полномочий на </w:t>
      </w:r>
      <w:r w:rsidR="00FC7D52" w:rsidRPr="00705F32">
        <w:rPr>
          <w:spacing w:val="-2"/>
          <w:szCs w:val="28"/>
        </w:rPr>
        <w:t>2024</w:t>
      </w:r>
      <w:r w:rsidRPr="00705F32">
        <w:rPr>
          <w:spacing w:val="-2"/>
          <w:szCs w:val="28"/>
        </w:rPr>
        <w:t xml:space="preserve"> год и на плановый период </w:t>
      </w:r>
      <w:r w:rsidR="00FC7D52" w:rsidRPr="00705F32">
        <w:rPr>
          <w:spacing w:val="-2"/>
          <w:szCs w:val="28"/>
        </w:rPr>
        <w:t>2025</w:t>
      </w:r>
      <w:r w:rsidRPr="00705F32">
        <w:rPr>
          <w:spacing w:val="-2"/>
          <w:szCs w:val="28"/>
        </w:rPr>
        <w:t xml:space="preserve"> и </w:t>
      </w:r>
      <w:r w:rsidR="00FC7D52" w:rsidRPr="00705F32">
        <w:rPr>
          <w:spacing w:val="-2"/>
          <w:szCs w:val="28"/>
        </w:rPr>
        <w:t>2026</w:t>
      </w:r>
      <w:r w:rsidRPr="00705F32">
        <w:rPr>
          <w:spacing w:val="-2"/>
          <w:szCs w:val="28"/>
        </w:rPr>
        <w:t xml:space="preserve"> годов</w:t>
      </w:r>
      <w:r w:rsidRPr="00D81ED6">
        <w:rPr>
          <w:szCs w:val="28"/>
        </w:rPr>
        <w:t xml:space="preserve"> согласно приложению 1</w:t>
      </w:r>
      <w:r w:rsidR="00623D3D" w:rsidRPr="00D81ED6">
        <w:rPr>
          <w:szCs w:val="28"/>
        </w:rPr>
        <w:t>5</w:t>
      </w:r>
      <w:r w:rsidRPr="00D81ED6">
        <w:rPr>
          <w:szCs w:val="28"/>
        </w:rPr>
        <w:t xml:space="preserve"> (таблицы 1 – </w:t>
      </w:r>
      <w:r w:rsidR="00E802D5" w:rsidRPr="00D81ED6">
        <w:rPr>
          <w:szCs w:val="28"/>
        </w:rPr>
        <w:t>3</w:t>
      </w:r>
      <w:r w:rsidR="00217627" w:rsidRPr="00D81ED6">
        <w:rPr>
          <w:szCs w:val="28"/>
        </w:rPr>
        <w:t>5</w:t>
      </w:r>
      <w:r w:rsidR="000C255C" w:rsidRPr="00D81ED6">
        <w:rPr>
          <w:szCs w:val="28"/>
        </w:rPr>
        <w:t>).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bCs/>
          <w:szCs w:val="28"/>
        </w:rPr>
        <w:t xml:space="preserve">Установить, что не распределенные между бюджетами муниципальных образований Ленинградской области субвенции (нераспределенный резерв) </w:t>
      </w:r>
      <w:r w:rsidR="00705F32">
        <w:rPr>
          <w:bCs/>
          <w:szCs w:val="28"/>
        </w:rPr>
        <w:br/>
      </w:r>
      <w:r w:rsidRPr="00D81ED6">
        <w:rPr>
          <w:szCs w:val="28"/>
        </w:rPr>
        <w:t xml:space="preserve">из областного бюджета Ленинградской области в объеме, не превышающем </w:t>
      </w:r>
      <w:r w:rsidR="00705F32">
        <w:rPr>
          <w:szCs w:val="28"/>
        </w:rPr>
        <w:br/>
      </w:r>
      <w:r w:rsidRPr="00D81ED6">
        <w:rPr>
          <w:szCs w:val="28"/>
        </w:rPr>
        <w:t xml:space="preserve">пяти процентов общего объема соответствующей субвенции, распределяются между бюджетами </w:t>
      </w:r>
      <w:r w:rsidRPr="00D81ED6">
        <w:rPr>
          <w:bCs/>
          <w:szCs w:val="28"/>
        </w:rPr>
        <w:t xml:space="preserve">муниципальных образований Ленинградской области </w:t>
      </w:r>
      <w:r w:rsidR="00705F32">
        <w:rPr>
          <w:bCs/>
          <w:szCs w:val="28"/>
        </w:rPr>
        <w:br/>
      </w:r>
      <w:r w:rsidRPr="00D81ED6">
        <w:rPr>
          <w:szCs w:val="28"/>
        </w:rPr>
        <w:t>в порядке, установленном Правительством Ленинградской области, на те же цели без внесения изменений в настоящий областной закон.</w:t>
      </w:r>
    </w:p>
    <w:p w:rsidR="008F7B6D" w:rsidRPr="00D81ED6" w:rsidRDefault="008F7B6D" w:rsidP="00F32126">
      <w:pPr>
        <w:pStyle w:val="ConsPlusNormal"/>
        <w:widowControl/>
        <w:spacing w:line="238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81ED6">
        <w:rPr>
          <w:rFonts w:ascii="Times New Roman" w:hAnsi="Times New Roman" w:cs="Times New Roman"/>
          <w:sz w:val="28"/>
          <w:szCs w:val="28"/>
        </w:rPr>
        <w:t xml:space="preserve">6. Утвердить распределение иных межбюджетных трансфертов бюджетам муниципальных образований Ленинградской области на </w:t>
      </w:r>
      <w:r w:rsidR="00FC7D52" w:rsidRPr="00D81ED6">
        <w:rPr>
          <w:rFonts w:ascii="Times New Roman" w:hAnsi="Times New Roman" w:cs="Times New Roman"/>
          <w:sz w:val="28"/>
          <w:szCs w:val="28"/>
        </w:rPr>
        <w:t>2024</w:t>
      </w:r>
      <w:r w:rsidRPr="00D81ED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FC7D52" w:rsidRPr="00D81ED6">
        <w:rPr>
          <w:rFonts w:ascii="Times New Roman" w:hAnsi="Times New Roman" w:cs="Times New Roman"/>
          <w:sz w:val="28"/>
          <w:szCs w:val="28"/>
        </w:rPr>
        <w:t>2025</w:t>
      </w:r>
      <w:r w:rsidRPr="00D81ED6">
        <w:rPr>
          <w:rFonts w:ascii="Times New Roman" w:hAnsi="Times New Roman" w:cs="Times New Roman"/>
          <w:sz w:val="28"/>
          <w:szCs w:val="28"/>
        </w:rPr>
        <w:t xml:space="preserve"> и </w:t>
      </w:r>
      <w:r w:rsidR="00FC7D52" w:rsidRPr="00D81ED6">
        <w:rPr>
          <w:rFonts w:ascii="Times New Roman" w:hAnsi="Times New Roman" w:cs="Times New Roman"/>
          <w:sz w:val="28"/>
          <w:szCs w:val="28"/>
        </w:rPr>
        <w:t>2026</w:t>
      </w:r>
      <w:r w:rsidRPr="00D81ED6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623D3D" w:rsidRPr="00D81ED6">
        <w:rPr>
          <w:rFonts w:ascii="Times New Roman" w:hAnsi="Times New Roman" w:cs="Times New Roman"/>
          <w:sz w:val="28"/>
          <w:szCs w:val="28"/>
        </w:rPr>
        <w:t>6</w:t>
      </w:r>
      <w:r w:rsidRPr="00D81ED6">
        <w:rPr>
          <w:rFonts w:ascii="Times New Roman" w:hAnsi="Times New Roman" w:cs="Times New Roman"/>
          <w:sz w:val="28"/>
          <w:szCs w:val="28"/>
        </w:rPr>
        <w:t xml:space="preserve"> (таблиц</w:t>
      </w:r>
      <w:r w:rsidR="004006AC" w:rsidRPr="00D81ED6">
        <w:rPr>
          <w:rFonts w:ascii="Times New Roman" w:hAnsi="Times New Roman" w:cs="Times New Roman"/>
          <w:sz w:val="28"/>
          <w:szCs w:val="28"/>
        </w:rPr>
        <w:t>ы</w:t>
      </w:r>
      <w:r w:rsidR="00E802D5" w:rsidRPr="00D81ED6">
        <w:rPr>
          <w:rFonts w:ascii="Times New Roman" w:hAnsi="Times New Roman" w:cs="Times New Roman"/>
          <w:sz w:val="28"/>
          <w:szCs w:val="28"/>
        </w:rPr>
        <w:t xml:space="preserve"> 1</w:t>
      </w:r>
      <w:r w:rsidR="00705F32">
        <w:rPr>
          <w:rFonts w:ascii="Times New Roman" w:hAnsi="Times New Roman" w:cs="Times New Roman"/>
          <w:sz w:val="28"/>
          <w:szCs w:val="28"/>
        </w:rPr>
        <w:t> – </w:t>
      </w:r>
      <w:r w:rsidR="002D6A71" w:rsidRPr="00D81ED6">
        <w:rPr>
          <w:rFonts w:ascii="Times New Roman" w:hAnsi="Times New Roman" w:cs="Times New Roman"/>
          <w:sz w:val="28"/>
          <w:szCs w:val="28"/>
        </w:rPr>
        <w:t>3</w:t>
      </w:r>
      <w:r w:rsidRPr="00D81ED6">
        <w:rPr>
          <w:rFonts w:ascii="Times New Roman" w:hAnsi="Times New Roman" w:cs="Times New Roman"/>
          <w:sz w:val="28"/>
          <w:szCs w:val="28"/>
        </w:rPr>
        <w:t>).</w:t>
      </w:r>
    </w:p>
    <w:p w:rsidR="00E46D82" w:rsidRPr="00705F32" w:rsidRDefault="00E46D82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705F32">
        <w:rPr>
          <w:szCs w:val="28"/>
        </w:rPr>
        <w:t xml:space="preserve">Установить, что иные межбюджетные трансферты </w:t>
      </w:r>
      <w:r w:rsidR="00407069" w:rsidRPr="00705F32">
        <w:rPr>
          <w:szCs w:val="28"/>
        </w:rPr>
        <w:t xml:space="preserve">бюджетам муниципальных образований Ленинградской области </w:t>
      </w:r>
      <w:r w:rsidRPr="00705F32">
        <w:rPr>
          <w:szCs w:val="28"/>
        </w:rPr>
        <w:t xml:space="preserve">предоставляются </w:t>
      </w:r>
      <w:r w:rsidR="00705F32">
        <w:rPr>
          <w:szCs w:val="28"/>
        </w:rPr>
        <w:br/>
      </w:r>
      <w:r w:rsidRPr="00705F32">
        <w:rPr>
          <w:szCs w:val="28"/>
        </w:rPr>
        <w:t>в соответствии с методиками распределения иных межбюджетных трансфертов и правилами их предоставления, установленными нормативными правовыми актами Правительства Ленинградской области:</w:t>
      </w:r>
    </w:p>
    <w:p w:rsidR="0017523C" w:rsidRPr="00D81ED6" w:rsidRDefault="0017523C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на поддержку социально ориентированных некоммерческих организаций Ленинградской области;</w:t>
      </w:r>
    </w:p>
    <w:p w:rsidR="0017523C" w:rsidRPr="00D81ED6" w:rsidRDefault="0017523C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на подготовку и проведение мероприятий, посвященных Дню образования Ленинградской области;</w:t>
      </w:r>
    </w:p>
    <w:p w:rsidR="00F760C7" w:rsidRPr="00D81ED6" w:rsidRDefault="00F760C7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lastRenderedPageBreak/>
        <w:t>на финансовое обеспечение расходных обязательств муниципальных образований Ленинградской области, расположенных полностью или частично на приграничных территориях Российской Федерации, по оказанию мер поддержки гражданам, участвующим на добровольных началах в защите Государственной границы Российской Федерации</w:t>
      </w:r>
      <w:r w:rsidR="00705F32">
        <w:rPr>
          <w:szCs w:val="28"/>
        </w:rPr>
        <w:t xml:space="preserve"> в составе добровольных народных дружин</w:t>
      </w:r>
      <w:r w:rsidRPr="00D81ED6">
        <w:rPr>
          <w:szCs w:val="28"/>
        </w:rPr>
        <w:t>;</w:t>
      </w:r>
    </w:p>
    <w:p w:rsidR="00185A07" w:rsidRPr="00D81ED6" w:rsidRDefault="00C45D84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на</w:t>
      </w:r>
      <w:r w:rsidR="00185A07" w:rsidRPr="00D81ED6">
        <w:rPr>
          <w:szCs w:val="28"/>
        </w:rPr>
        <w:t xml:space="preserve"> предоставлени</w:t>
      </w:r>
      <w:r w:rsidRPr="00D81ED6">
        <w:rPr>
          <w:szCs w:val="28"/>
        </w:rPr>
        <w:t>е</w:t>
      </w:r>
      <w:r w:rsidR="00185A07" w:rsidRPr="00D81ED6">
        <w:rPr>
          <w:szCs w:val="28"/>
        </w:rPr>
        <w:t xml:space="preserve"> бюджетных ассигнований, источником финансового обеспечения которых являются резервные фонды Президента Российской Федерации и Правительства Российской Федерации, а также резервные фонды Правительства Ленинградской области.</w:t>
      </w:r>
    </w:p>
    <w:p w:rsidR="008F7B6D" w:rsidRPr="00D81ED6" w:rsidRDefault="007D2710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7</w:t>
      </w:r>
      <w:r w:rsidR="008F7B6D" w:rsidRPr="00D81ED6">
        <w:rPr>
          <w:szCs w:val="28"/>
        </w:rPr>
        <w:t xml:space="preserve">. Утвердить </w:t>
      </w:r>
      <w:r w:rsidR="008948F4" w:rsidRPr="00D81ED6">
        <w:rPr>
          <w:szCs w:val="28"/>
        </w:rPr>
        <w:t xml:space="preserve">иные </w:t>
      </w:r>
      <w:r w:rsidR="008F7B6D" w:rsidRPr="00D81ED6">
        <w:rPr>
          <w:szCs w:val="28"/>
        </w:rPr>
        <w:t xml:space="preserve">межбюджетные трансферты бюджету </w:t>
      </w:r>
      <w:r w:rsidR="00921553" w:rsidRPr="00D81ED6">
        <w:rPr>
          <w:szCs w:val="28"/>
        </w:rPr>
        <w:t>Фонда пенсионного и социального страхования Российской Федерации</w:t>
      </w:r>
      <w:r w:rsidR="008F7B6D" w:rsidRPr="00D81ED6">
        <w:rPr>
          <w:szCs w:val="28"/>
        </w:rPr>
        <w:t xml:space="preserve"> на возмещение затрат по выплате пенсий, назначенных досрочно гражданам, признанным безработными, и выплате социального пособия на погребение умерших неработавших пенсионеров, досрочно оформивших пенсию по предложению органов службы занятости, и оказание услуг по погребению согласно гарантированному перечню:</w:t>
      </w:r>
    </w:p>
    <w:p w:rsidR="008F7B6D" w:rsidRPr="00D81ED6" w:rsidRDefault="008F7B6D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в сумме </w:t>
      </w:r>
      <w:r w:rsidR="007674B0" w:rsidRPr="00D81ED6">
        <w:rPr>
          <w:szCs w:val="28"/>
        </w:rPr>
        <w:t xml:space="preserve">7 128,5 </w:t>
      </w:r>
      <w:r w:rsidRPr="00D81ED6">
        <w:rPr>
          <w:szCs w:val="28"/>
        </w:rPr>
        <w:t>тысячи рублей;</w:t>
      </w:r>
    </w:p>
    <w:p w:rsidR="004D316D" w:rsidRPr="00D81ED6" w:rsidRDefault="008F7B6D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год в сумме </w:t>
      </w:r>
      <w:r w:rsidR="007674B0" w:rsidRPr="00D81ED6">
        <w:rPr>
          <w:szCs w:val="28"/>
        </w:rPr>
        <w:t xml:space="preserve">7 414,8 </w:t>
      </w:r>
      <w:r w:rsidR="003528D1" w:rsidRPr="00D81ED6">
        <w:rPr>
          <w:szCs w:val="28"/>
        </w:rPr>
        <w:t>тысячи рублей</w:t>
      </w:r>
      <w:r w:rsidR="007674B0" w:rsidRPr="00D81ED6">
        <w:rPr>
          <w:szCs w:val="28"/>
        </w:rPr>
        <w:t>;</w:t>
      </w:r>
    </w:p>
    <w:p w:rsidR="007674B0" w:rsidRPr="00D81ED6" w:rsidRDefault="007674B0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>на 2026 год в сумме 7 707,8 тысяч</w:t>
      </w:r>
      <w:r w:rsidR="00911F41">
        <w:rPr>
          <w:szCs w:val="28"/>
        </w:rPr>
        <w:t>и</w:t>
      </w:r>
      <w:r w:rsidRPr="00D81ED6">
        <w:rPr>
          <w:szCs w:val="28"/>
        </w:rPr>
        <w:t xml:space="preserve"> рублей.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Порядок предоставления межбюджетных трансфертов утверждается нормативным правовым актом Правительства Ленинградской области.</w:t>
      </w:r>
    </w:p>
    <w:p w:rsidR="00921553" w:rsidRPr="00D81ED6" w:rsidRDefault="00332DD2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Утвердить субвенцию бюджету </w:t>
      </w:r>
      <w:r w:rsidR="00921553" w:rsidRPr="00D81ED6">
        <w:rPr>
          <w:szCs w:val="28"/>
        </w:rPr>
        <w:t>Фонда пенсионного и социального страхования Российской Федерации</w:t>
      </w:r>
      <w:r w:rsidR="00F4788F" w:rsidRPr="00D81ED6">
        <w:rPr>
          <w:szCs w:val="28"/>
        </w:rPr>
        <w:t xml:space="preserve"> </w:t>
      </w:r>
      <w:r w:rsidRPr="00D81ED6">
        <w:rPr>
          <w:szCs w:val="28"/>
        </w:rPr>
        <w:t xml:space="preserve">на реализацию Соглашения между </w:t>
      </w:r>
      <w:r w:rsidR="00EA5B89" w:rsidRPr="00D81ED6">
        <w:rPr>
          <w:szCs w:val="28"/>
        </w:rPr>
        <w:t xml:space="preserve">Фондом </w:t>
      </w:r>
      <w:r w:rsidR="00EA5B89" w:rsidRPr="00705F32">
        <w:rPr>
          <w:spacing w:val="-4"/>
          <w:szCs w:val="28"/>
        </w:rPr>
        <w:t xml:space="preserve">пенсионного и социального страхования Российской Федерации </w:t>
      </w:r>
      <w:r w:rsidRPr="00705F32">
        <w:rPr>
          <w:spacing w:val="-4"/>
          <w:szCs w:val="28"/>
        </w:rPr>
        <w:t>и Правительством</w:t>
      </w:r>
      <w:r w:rsidRPr="00D81ED6">
        <w:rPr>
          <w:szCs w:val="28"/>
        </w:rPr>
        <w:t xml:space="preserve"> Ленинградской области в целях финансового обеспечения расходных </w:t>
      </w:r>
      <w:r w:rsidRPr="00705F32">
        <w:rPr>
          <w:spacing w:val="-2"/>
          <w:szCs w:val="28"/>
        </w:rPr>
        <w:t>обязательств Российской Федерации, возникающих при выполнении полномочий</w:t>
      </w:r>
      <w:r w:rsidRPr="00D81ED6">
        <w:rPr>
          <w:szCs w:val="28"/>
        </w:rPr>
        <w:t xml:space="preserve"> Ленинградской области по предоставлению ежемесячной денежной выплаты </w:t>
      </w:r>
      <w:r w:rsidR="00705F32">
        <w:rPr>
          <w:szCs w:val="28"/>
        </w:rPr>
        <w:br/>
      </w:r>
      <w:r w:rsidRPr="00D81ED6">
        <w:rPr>
          <w:szCs w:val="28"/>
        </w:rPr>
        <w:t xml:space="preserve">на ребенка в возрасте от восьми до семнадцати лет с учетом расходов </w:t>
      </w:r>
      <w:r w:rsidRPr="00705F32">
        <w:rPr>
          <w:spacing w:val="-4"/>
          <w:szCs w:val="28"/>
        </w:rPr>
        <w:t xml:space="preserve">на их </w:t>
      </w:r>
      <w:r w:rsidRPr="00705F32">
        <w:rPr>
          <w:szCs w:val="28"/>
        </w:rPr>
        <w:t xml:space="preserve">доставку, переданных для осуществления </w:t>
      </w:r>
      <w:r w:rsidR="00EA5B89" w:rsidRPr="00705F32">
        <w:rPr>
          <w:szCs w:val="28"/>
        </w:rPr>
        <w:t>Фонду пенсионного и социального страхования Российской Федерации</w:t>
      </w:r>
      <w:r w:rsidR="00F4788F" w:rsidRPr="00705F32">
        <w:rPr>
          <w:szCs w:val="28"/>
        </w:rPr>
        <w:t>:</w:t>
      </w:r>
    </w:p>
    <w:p w:rsidR="00332DD2" w:rsidRPr="00D81ED6" w:rsidRDefault="00332DD2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в </w:t>
      </w:r>
      <w:r w:rsidR="00921553" w:rsidRPr="00D81ED6">
        <w:rPr>
          <w:szCs w:val="28"/>
        </w:rPr>
        <w:t xml:space="preserve">сумме </w:t>
      </w:r>
      <w:r w:rsidR="008948F4" w:rsidRPr="00D81ED6">
        <w:rPr>
          <w:szCs w:val="28"/>
        </w:rPr>
        <w:t xml:space="preserve">4 366 119,8 </w:t>
      </w:r>
      <w:r w:rsidR="00921553" w:rsidRPr="00D81ED6">
        <w:rPr>
          <w:szCs w:val="28"/>
        </w:rPr>
        <w:t>тысячи рублей;</w:t>
      </w:r>
    </w:p>
    <w:p w:rsidR="00921553" w:rsidRPr="00D81ED6" w:rsidRDefault="00921553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год в сумме </w:t>
      </w:r>
      <w:r w:rsidR="008948F4" w:rsidRPr="00D81ED6">
        <w:rPr>
          <w:szCs w:val="28"/>
        </w:rPr>
        <w:t xml:space="preserve">5 065 879,0 </w:t>
      </w:r>
      <w:r w:rsidRPr="00D81ED6">
        <w:rPr>
          <w:szCs w:val="28"/>
        </w:rPr>
        <w:t>тысячи рублей;</w:t>
      </w:r>
    </w:p>
    <w:p w:rsidR="00921553" w:rsidRPr="00D81ED6" w:rsidRDefault="00921553" w:rsidP="00F32126">
      <w:pPr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 в сумме </w:t>
      </w:r>
      <w:r w:rsidR="008948F4" w:rsidRPr="00D81ED6">
        <w:rPr>
          <w:szCs w:val="28"/>
        </w:rPr>
        <w:t xml:space="preserve">5 438 221,1 </w:t>
      </w:r>
      <w:r w:rsidRPr="00D81ED6">
        <w:rPr>
          <w:szCs w:val="28"/>
        </w:rPr>
        <w:t>тысячи рублей.</w:t>
      </w:r>
    </w:p>
    <w:p w:rsidR="00332DD2" w:rsidRPr="00D81ED6" w:rsidRDefault="00332DD2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Цели и условия предоставления субвенции устанавливаются соглашением между </w:t>
      </w:r>
      <w:r w:rsidR="00F4788F" w:rsidRPr="00D81ED6">
        <w:rPr>
          <w:szCs w:val="28"/>
        </w:rPr>
        <w:t xml:space="preserve">Фондом пенсионного и социального страхования Российской Федерации </w:t>
      </w:r>
      <w:r w:rsidRPr="00D81ED6">
        <w:rPr>
          <w:szCs w:val="28"/>
        </w:rPr>
        <w:t>и Правительством Ленинградской области, заключаемым в порядке, установленном Правительством Российской Федерации.</w:t>
      </w:r>
    </w:p>
    <w:p w:rsidR="008F7B6D" w:rsidRPr="00D81ED6" w:rsidRDefault="007D2710" w:rsidP="00F32126">
      <w:pPr>
        <w:spacing w:line="238" w:lineRule="auto"/>
        <w:ind w:firstLine="709"/>
        <w:rPr>
          <w:szCs w:val="28"/>
        </w:rPr>
      </w:pPr>
      <w:r w:rsidRPr="00EB7888">
        <w:rPr>
          <w:spacing w:val="-2"/>
          <w:szCs w:val="28"/>
        </w:rPr>
        <w:t>8</w:t>
      </w:r>
      <w:r w:rsidR="008F7B6D" w:rsidRPr="00EB7888">
        <w:rPr>
          <w:spacing w:val="-2"/>
          <w:szCs w:val="28"/>
        </w:rPr>
        <w:t>. Утвердить иные межбюджетные трансферты бюджету Территориального</w:t>
      </w:r>
      <w:r w:rsidR="008F7B6D" w:rsidRPr="00D81ED6">
        <w:rPr>
          <w:szCs w:val="28"/>
        </w:rPr>
        <w:t xml:space="preserve"> фонда обязательного медицинского страхования Ленинградской области: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2024</w:t>
      </w:r>
      <w:r w:rsidRPr="00D81ED6">
        <w:rPr>
          <w:szCs w:val="28"/>
        </w:rPr>
        <w:t xml:space="preserve"> год в сумме </w:t>
      </w:r>
      <w:r w:rsidR="00AE5838" w:rsidRPr="00D81ED6">
        <w:rPr>
          <w:szCs w:val="28"/>
        </w:rPr>
        <w:t xml:space="preserve">6 372 390,0 </w:t>
      </w:r>
      <w:r w:rsidRPr="00D81ED6">
        <w:rPr>
          <w:szCs w:val="28"/>
        </w:rPr>
        <w:t>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2025</w:t>
      </w:r>
      <w:r w:rsidRPr="00D81ED6">
        <w:rPr>
          <w:szCs w:val="28"/>
        </w:rPr>
        <w:t xml:space="preserve"> год в сумме </w:t>
      </w:r>
      <w:r w:rsidR="00AE5838" w:rsidRPr="00D81ED6">
        <w:rPr>
          <w:szCs w:val="28"/>
        </w:rPr>
        <w:t xml:space="preserve">6 598 116,5 </w:t>
      </w:r>
      <w:r w:rsidRPr="00D81ED6">
        <w:rPr>
          <w:szCs w:val="28"/>
        </w:rPr>
        <w:t>тысячи рублей;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</w:t>
      </w:r>
      <w:r w:rsidR="00FC7D52" w:rsidRPr="00D81ED6">
        <w:rPr>
          <w:szCs w:val="28"/>
        </w:rPr>
        <w:t>2026</w:t>
      </w:r>
      <w:r w:rsidRPr="00D81ED6">
        <w:rPr>
          <w:szCs w:val="28"/>
        </w:rPr>
        <w:t xml:space="preserve"> год в сумме </w:t>
      </w:r>
      <w:r w:rsidR="00F7065C" w:rsidRPr="00D81ED6">
        <w:rPr>
          <w:szCs w:val="28"/>
        </w:rPr>
        <w:t xml:space="preserve">6 832 953,3 </w:t>
      </w:r>
      <w:r w:rsidRPr="00D81ED6">
        <w:rPr>
          <w:szCs w:val="28"/>
        </w:rPr>
        <w:t>тысячи рублей.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Порядок предоставления межбюджетных трансфертов утверждается нормативным правовым актом Правительства Ленинградской области.</w:t>
      </w:r>
    </w:p>
    <w:p w:rsidR="00E37184" w:rsidRPr="00D81ED6" w:rsidRDefault="007D2710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lastRenderedPageBreak/>
        <w:t>9</w:t>
      </w:r>
      <w:r w:rsidR="0080095E" w:rsidRPr="00D81ED6">
        <w:rPr>
          <w:szCs w:val="28"/>
        </w:rPr>
        <w:t>. </w:t>
      </w:r>
      <w:r w:rsidR="00E37184" w:rsidRPr="00EB7888">
        <w:rPr>
          <w:spacing w:val="-2"/>
          <w:szCs w:val="28"/>
        </w:rPr>
        <w:t>Утвердить субсидию федеральному бюджету на реализацию Соглашения</w:t>
      </w:r>
      <w:r w:rsidR="00E37184" w:rsidRPr="00D81ED6">
        <w:rPr>
          <w:szCs w:val="28"/>
        </w:rPr>
        <w:t xml:space="preserve"> </w:t>
      </w:r>
      <w:r w:rsidR="00E37184" w:rsidRPr="00EB7888">
        <w:rPr>
          <w:spacing w:val="-2"/>
          <w:szCs w:val="28"/>
        </w:rPr>
        <w:t>между Министерством внутренних дел Российской Федерации и Правительством</w:t>
      </w:r>
      <w:r w:rsidR="00E37184" w:rsidRPr="00D81ED6">
        <w:rPr>
          <w:szCs w:val="28"/>
        </w:rPr>
        <w:t xml:space="preserve"> Ленинградской области на софинансирование расходных обязательств Российской Федерации по материально-техническому обеспечению полиции Главного управления Министерства внутренних</w:t>
      </w:r>
      <w:r w:rsidR="002A727F" w:rsidRPr="00D81ED6">
        <w:rPr>
          <w:szCs w:val="28"/>
        </w:rPr>
        <w:t xml:space="preserve"> дел Российской Федерации </w:t>
      </w:r>
      <w:r w:rsidR="00EB7888">
        <w:rPr>
          <w:szCs w:val="28"/>
        </w:rPr>
        <w:br/>
      </w:r>
      <w:r w:rsidR="002A727F" w:rsidRPr="00D81ED6">
        <w:rPr>
          <w:szCs w:val="28"/>
        </w:rPr>
        <w:t>по г. </w:t>
      </w:r>
      <w:r w:rsidR="00E37184" w:rsidRPr="00D81ED6">
        <w:rPr>
          <w:szCs w:val="28"/>
        </w:rPr>
        <w:t xml:space="preserve">Санкт-Петербургу и Ленинградской области </w:t>
      </w:r>
      <w:r w:rsidR="003A4264" w:rsidRPr="00D81ED6">
        <w:rPr>
          <w:szCs w:val="28"/>
        </w:rPr>
        <w:t xml:space="preserve">на </w:t>
      </w:r>
      <w:r w:rsidR="00FC7D52" w:rsidRPr="00D81ED6">
        <w:rPr>
          <w:szCs w:val="28"/>
        </w:rPr>
        <w:t>2024</w:t>
      </w:r>
      <w:r w:rsidR="003A4264" w:rsidRPr="00D81ED6">
        <w:rPr>
          <w:szCs w:val="28"/>
        </w:rPr>
        <w:t xml:space="preserve"> год </w:t>
      </w:r>
      <w:r w:rsidR="00C82C48" w:rsidRPr="00D81ED6">
        <w:rPr>
          <w:szCs w:val="28"/>
        </w:rPr>
        <w:t xml:space="preserve">в сумме </w:t>
      </w:r>
      <w:r w:rsidR="00EB7888">
        <w:rPr>
          <w:szCs w:val="28"/>
        </w:rPr>
        <w:br/>
      </w:r>
      <w:r w:rsidR="00C82C48" w:rsidRPr="00D81ED6">
        <w:rPr>
          <w:szCs w:val="28"/>
        </w:rPr>
        <w:t>150 000</w:t>
      </w:r>
      <w:r w:rsidR="0073476D" w:rsidRPr="00D81ED6">
        <w:rPr>
          <w:szCs w:val="28"/>
        </w:rPr>
        <w:t>,0</w:t>
      </w:r>
      <w:r w:rsidR="003A4264" w:rsidRPr="00D81ED6">
        <w:rPr>
          <w:szCs w:val="28"/>
        </w:rPr>
        <w:t xml:space="preserve"> </w:t>
      </w:r>
      <w:r w:rsidR="00E37184" w:rsidRPr="00D81ED6">
        <w:rPr>
          <w:szCs w:val="28"/>
        </w:rPr>
        <w:t>тысяч</w:t>
      </w:r>
      <w:r w:rsidR="00EB7888">
        <w:rPr>
          <w:szCs w:val="28"/>
        </w:rPr>
        <w:t>и</w:t>
      </w:r>
      <w:r w:rsidR="00E37184" w:rsidRPr="00D81ED6">
        <w:rPr>
          <w:szCs w:val="28"/>
        </w:rPr>
        <w:t xml:space="preserve"> рублей.</w:t>
      </w:r>
    </w:p>
    <w:p w:rsidR="007F2D8E" w:rsidRPr="00D81ED6" w:rsidRDefault="007F2D8E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Статья 8. </w:t>
      </w:r>
      <w:r w:rsidRPr="00EB7888">
        <w:rPr>
          <w:b/>
          <w:bCs/>
          <w:szCs w:val="28"/>
        </w:rPr>
        <w:t>Государственный внутренний долг Ленинградской области. Государственные внутренние заимствования Ленинградской области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C4147A" w:rsidRPr="00D81ED6" w:rsidRDefault="00C414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1. Утвердить верхний предел государственного внутреннего долга Ленинградской области:</w:t>
      </w:r>
    </w:p>
    <w:p w:rsidR="00C4147A" w:rsidRPr="00D81ED6" w:rsidRDefault="00C414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1 января 2025 года в сумме 13 674 595,9 тысячи рублей, в том числе </w:t>
      </w:r>
      <w:r w:rsidR="00EB7888">
        <w:rPr>
          <w:szCs w:val="28"/>
        </w:rPr>
        <w:br/>
      </w:r>
      <w:r w:rsidR="003661DD" w:rsidRPr="00EB7888">
        <w:rPr>
          <w:spacing w:val="-2"/>
          <w:szCs w:val="28"/>
        </w:rPr>
        <w:t xml:space="preserve">по </w:t>
      </w:r>
      <w:r w:rsidRPr="00EB7888">
        <w:rPr>
          <w:spacing w:val="-2"/>
          <w:szCs w:val="28"/>
        </w:rPr>
        <w:t>государственны</w:t>
      </w:r>
      <w:r w:rsidR="003661DD" w:rsidRPr="00EB7888">
        <w:rPr>
          <w:spacing w:val="-2"/>
          <w:szCs w:val="28"/>
        </w:rPr>
        <w:t>м</w:t>
      </w:r>
      <w:r w:rsidRPr="00EB7888">
        <w:rPr>
          <w:spacing w:val="-2"/>
          <w:szCs w:val="28"/>
        </w:rPr>
        <w:t xml:space="preserve"> гаранти</w:t>
      </w:r>
      <w:r w:rsidR="003661DD" w:rsidRPr="00EB7888">
        <w:rPr>
          <w:spacing w:val="-2"/>
          <w:szCs w:val="28"/>
        </w:rPr>
        <w:t>ям</w:t>
      </w:r>
      <w:r w:rsidRPr="00EB7888">
        <w:rPr>
          <w:spacing w:val="-2"/>
          <w:szCs w:val="28"/>
        </w:rPr>
        <w:t xml:space="preserve"> Ленинградской области 100 000,0 тысячи рублей;</w:t>
      </w:r>
    </w:p>
    <w:p w:rsidR="00C4147A" w:rsidRPr="00D81ED6" w:rsidRDefault="00C414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1 января 2026 года в сумме 15 059 153,2 тысячи рублей, в том числе </w:t>
      </w:r>
      <w:r w:rsidR="00EB7888">
        <w:rPr>
          <w:szCs w:val="28"/>
        </w:rPr>
        <w:br/>
      </w:r>
      <w:r w:rsidR="008164BE" w:rsidRPr="00EB7888">
        <w:rPr>
          <w:spacing w:val="-2"/>
          <w:szCs w:val="28"/>
        </w:rPr>
        <w:t xml:space="preserve">по </w:t>
      </w:r>
      <w:r w:rsidRPr="00EB7888">
        <w:rPr>
          <w:spacing w:val="-2"/>
          <w:szCs w:val="28"/>
        </w:rPr>
        <w:t>государственны</w:t>
      </w:r>
      <w:r w:rsidR="008164BE" w:rsidRPr="00EB7888">
        <w:rPr>
          <w:spacing w:val="-2"/>
          <w:szCs w:val="28"/>
        </w:rPr>
        <w:t xml:space="preserve">м </w:t>
      </w:r>
      <w:r w:rsidRPr="00EB7888">
        <w:rPr>
          <w:spacing w:val="-2"/>
          <w:szCs w:val="28"/>
        </w:rPr>
        <w:t>гаранти</w:t>
      </w:r>
      <w:r w:rsidR="008164BE" w:rsidRPr="00EB7888">
        <w:rPr>
          <w:spacing w:val="-2"/>
          <w:szCs w:val="28"/>
        </w:rPr>
        <w:t>ям</w:t>
      </w:r>
      <w:r w:rsidRPr="00EB7888">
        <w:rPr>
          <w:spacing w:val="-2"/>
          <w:szCs w:val="28"/>
        </w:rPr>
        <w:t xml:space="preserve"> Ленинградской области 100 000,0 тысячи рублей;</w:t>
      </w:r>
    </w:p>
    <w:p w:rsidR="00C4147A" w:rsidRPr="00D81ED6" w:rsidRDefault="00C414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на 1 января 2027 года в сумме 15 835</w:t>
      </w:r>
      <w:r w:rsidRPr="00D81ED6">
        <w:rPr>
          <w:szCs w:val="28"/>
          <w:lang w:val="en-US"/>
        </w:rPr>
        <w:t> </w:t>
      </w:r>
      <w:r w:rsidRPr="00D81ED6">
        <w:rPr>
          <w:szCs w:val="28"/>
        </w:rPr>
        <w:t xml:space="preserve">797,7 тысячи рублей, в том числе </w:t>
      </w:r>
      <w:r w:rsidR="00EB7888">
        <w:rPr>
          <w:szCs w:val="28"/>
        </w:rPr>
        <w:br/>
      </w:r>
      <w:r w:rsidR="008164BE" w:rsidRPr="00EB7888">
        <w:rPr>
          <w:spacing w:val="-2"/>
          <w:szCs w:val="28"/>
        </w:rPr>
        <w:t xml:space="preserve">по </w:t>
      </w:r>
      <w:r w:rsidRPr="00EB7888">
        <w:rPr>
          <w:spacing w:val="-2"/>
          <w:szCs w:val="28"/>
        </w:rPr>
        <w:t>государственны</w:t>
      </w:r>
      <w:r w:rsidR="008164BE" w:rsidRPr="00EB7888">
        <w:rPr>
          <w:spacing w:val="-2"/>
          <w:szCs w:val="28"/>
        </w:rPr>
        <w:t>м</w:t>
      </w:r>
      <w:r w:rsidRPr="00EB7888">
        <w:rPr>
          <w:spacing w:val="-2"/>
          <w:szCs w:val="28"/>
        </w:rPr>
        <w:t xml:space="preserve"> гаранти</w:t>
      </w:r>
      <w:r w:rsidR="008164BE" w:rsidRPr="00EB7888">
        <w:rPr>
          <w:spacing w:val="-2"/>
          <w:szCs w:val="28"/>
        </w:rPr>
        <w:t>ям</w:t>
      </w:r>
      <w:r w:rsidRPr="00EB7888">
        <w:rPr>
          <w:spacing w:val="-2"/>
          <w:szCs w:val="28"/>
        </w:rPr>
        <w:t xml:space="preserve"> Ленинградской области 100 000,0 тысячи рублей.</w:t>
      </w:r>
    </w:p>
    <w:p w:rsidR="00C4147A" w:rsidRPr="00D81ED6" w:rsidRDefault="00C414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2. Утвердить Программу государственных внутренних заимствований Ленинградской области на 2024 год и на плановый период 2025 и 2026 годов согласно приложению 17.</w:t>
      </w:r>
    </w:p>
    <w:p w:rsidR="00C4147A" w:rsidRPr="00D81ED6" w:rsidRDefault="00C414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3. Утвердить объем расходов на обслуживание государственного долга Ленинградской области:</w:t>
      </w:r>
    </w:p>
    <w:p w:rsidR="00C4147A" w:rsidRPr="00D81ED6" w:rsidRDefault="00C414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на 2024 год в сумме 1 530 849,1 тысячи рублей;</w:t>
      </w:r>
    </w:p>
    <w:p w:rsidR="00C4147A" w:rsidRPr="00D81ED6" w:rsidRDefault="00C414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на 2025 год в сумме 1 034 212,0 тысячи рублей;</w:t>
      </w:r>
    </w:p>
    <w:p w:rsidR="00C4147A" w:rsidRPr="00D81ED6" w:rsidRDefault="00104166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на 2026 год в сумме </w:t>
      </w:r>
      <w:r w:rsidR="00C4147A" w:rsidRPr="00D81ED6">
        <w:rPr>
          <w:szCs w:val="28"/>
        </w:rPr>
        <w:t xml:space="preserve">632 200,2 тысячи рублей. </w:t>
      </w:r>
    </w:p>
    <w:p w:rsidR="00C4147A" w:rsidRPr="00D81ED6" w:rsidRDefault="00C414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4. Утвердить объем средств, направляемых на погашение реструктуризированной задолженности и уплату процентов за рассрочку по</w:t>
      </w:r>
      <w:r w:rsidR="00EB7888">
        <w:rPr>
          <w:szCs w:val="28"/>
        </w:rPr>
        <w:t> </w:t>
      </w:r>
      <w:r w:rsidRPr="00D81ED6">
        <w:rPr>
          <w:szCs w:val="28"/>
        </w:rPr>
        <w:t>бюджетным кредитам, предоставленным из федерального бюджета:</w:t>
      </w:r>
    </w:p>
    <w:p w:rsidR="00C4147A" w:rsidRPr="00D81ED6" w:rsidRDefault="00C4147A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в соответствии с дополнительным соглашением от 30 апреля 2015 года № 2 к Соглашению от 6 сентября 2010 года № 01-01-06/06-321 о предоставлении бюджету Ленинградской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</w:t>
      </w:r>
      <w:r w:rsidR="00EB7888">
        <w:rPr>
          <w:szCs w:val="28"/>
        </w:rPr>
        <w:t>–</w:t>
      </w:r>
      <w:r w:rsidRPr="00D81ED6">
        <w:rPr>
          <w:szCs w:val="28"/>
        </w:rPr>
        <w:t xml:space="preserve"> на уплату процентов за рассрочку на 2024 год 372,0 тысячи рублей, на 2025 год 368,6 тысячи рублей, на 2026 год 331,6 тысячи рублей; на погашение задолженности по бюджетному кредиту на 2025 год 37 198,4 тысячи рублей, на 2026 год 37 198,4 тысячи рублей;</w:t>
      </w:r>
    </w:p>
    <w:p w:rsidR="00C4147A" w:rsidRPr="00D81ED6" w:rsidRDefault="00C4147A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в соответствии с дополнительным соглашением № 10/9/8/8/8 от 15 ноября 2022 года к соглашениям от 22 июля 2015 года № 01-01-06/06-110, от 15 октября 2015 года № 01-01-06/06-179, от 4 марта 2016 года № 01-01-06/06-49, от 2 ноября 2016 года № 01-01-06/06-243, от 11 мая 2017 года № 01-01-06/06-146 </w:t>
      </w:r>
      <w:r w:rsidR="00EB7888">
        <w:rPr>
          <w:szCs w:val="28"/>
        </w:rPr>
        <w:br/>
      </w:r>
      <w:r w:rsidRPr="00D81ED6">
        <w:rPr>
          <w:szCs w:val="28"/>
        </w:rPr>
        <w:t xml:space="preserve">о предоставлении бюджету Ленинградской области из федерального бюджета бюджетного кредита для частичного покрытия дефицита бюджета </w:t>
      </w:r>
      <w:r w:rsidRPr="00D81ED6">
        <w:rPr>
          <w:szCs w:val="28"/>
        </w:rPr>
        <w:lastRenderedPageBreak/>
        <w:t xml:space="preserve">Ленинградской области </w:t>
      </w:r>
      <w:r w:rsidR="00C671DF">
        <w:rPr>
          <w:szCs w:val="28"/>
        </w:rPr>
        <w:t>–</w:t>
      </w:r>
      <w:r w:rsidRPr="00D81ED6">
        <w:rPr>
          <w:szCs w:val="28"/>
        </w:rPr>
        <w:t xml:space="preserve"> на погашение задолженности по бюджетным кредитам на 2024 год 128 961,8 тысячи рублей, на 2025 год 361 092,9 тысячи рублей, </w:t>
      </w:r>
      <w:r w:rsidR="00EB7888">
        <w:rPr>
          <w:szCs w:val="28"/>
        </w:rPr>
        <w:br/>
      </w:r>
      <w:r w:rsidRPr="00D81ED6">
        <w:rPr>
          <w:szCs w:val="28"/>
        </w:rPr>
        <w:t xml:space="preserve">на 2026 год 361 092,9 тысячи рублей; на уплату процентов за рассрочку </w:t>
      </w:r>
      <w:r w:rsidR="00EB7888">
        <w:rPr>
          <w:szCs w:val="28"/>
        </w:rPr>
        <w:br/>
      </w:r>
      <w:r w:rsidRPr="00D81ED6">
        <w:rPr>
          <w:szCs w:val="28"/>
        </w:rPr>
        <w:t xml:space="preserve">на 2024 год 2 052,1 тысячи рублей, на 2025 год 1 901,8 тысячи рублей, </w:t>
      </w:r>
      <w:r w:rsidR="00EB7888">
        <w:rPr>
          <w:szCs w:val="28"/>
        </w:rPr>
        <w:br/>
      </w:r>
      <w:r w:rsidRPr="00D81ED6">
        <w:rPr>
          <w:szCs w:val="28"/>
        </w:rPr>
        <w:t xml:space="preserve">на 2026 год 1 542,7 тысячи рублей. </w:t>
      </w:r>
    </w:p>
    <w:p w:rsidR="00C4147A" w:rsidRPr="00D81ED6" w:rsidRDefault="00C4147A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5.</w:t>
      </w:r>
      <w:r w:rsidR="00EB7888">
        <w:rPr>
          <w:szCs w:val="28"/>
        </w:rPr>
        <w:t> </w:t>
      </w:r>
      <w:r w:rsidRPr="00D81ED6">
        <w:rPr>
          <w:szCs w:val="28"/>
        </w:rPr>
        <w:t xml:space="preserve">Предоставить право осуществления государственных внутренних заимствований Ленинградской области от имени Ленинградской области </w:t>
      </w:r>
      <w:r w:rsidR="00EB7888">
        <w:rPr>
          <w:szCs w:val="28"/>
        </w:rPr>
        <w:br/>
      </w:r>
      <w:r w:rsidRPr="00D81ED6">
        <w:rPr>
          <w:szCs w:val="28"/>
        </w:rPr>
        <w:t>в 2024</w:t>
      </w:r>
      <w:r w:rsidR="00EB7888">
        <w:rPr>
          <w:szCs w:val="28"/>
        </w:rPr>
        <w:t> – </w:t>
      </w:r>
      <w:r w:rsidRPr="00D81ED6">
        <w:rPr>
          <w:szCs w:val="28"/>
        </w:rPr>
        <w:t>2026 годах финансовому органу Ленинградской области, в том числе привлечение бюджетных кредитов на пополнение остатков средств на едином счете бюджета в порядке, установленном бюджетным законодательством Российской Федерации, и в соответствии с Программой государственных внутренних заимствований Ленинградской области на 2024 год и на плановый период 2025 и 2026 годов с учетом предельной величины государственного долга Ленинградской области.</w:t>
      </w:r>
    </w:p>
    <w:p w:rsidR="008F7B6D" w:rsidRPr="00D81ED6" w:rsidRDefault="008F7B6D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F32126" w:rsidRDefault="008F7B6D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F32126">
        <w:rPr>
          <w:szCs w:val="28"/>
        </w:rPr>
        <w:t>Статья 9. </w:t>
      </w:r>
      <w:r w:rsidRPr="00F32126">
        <w:rPr>
          <w:b/>
          <w:bCs/>
          <w:szCs w:val="28"/>
        </w:rPr>
        <w:t>Предоставление государственных гарантий Ленинградской области</w:t>
      </w:r>
    </w:p>
    <w:p w:rsidR="008F7B6D" w:rsidRPr="00D81ED6" w:rsidRDefault="008F7B6D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552A3" w:rsidRPr="00D81ED6" w:rsidRDefault="008552A3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1. Утвердить Программу государственных гарантий Ленинградской области в валюте Российской Федерации на 2024 год и на плановый период </w:t>
      </w:r>
      <w:r w:rsidR="00EB7888">
        <w:rPr>
          <w:szCs w:val="28"/>
        </w:rPr>
        <w:br/>
      </w:r>
      <w:r w:rsidRPr="00D81ED6">
        <w:rPr>
          <w:szCs w:val="28"/>
        </w:rPr>
        <w:t>2025 и 2026 годов согласно приложению 18.</w:t>
      </w:r>
    </w:p>
    <w:p w:rsidR="008552A3" w:rsidRPr="00D81ED6" w:rsidRDefault="008552A3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2. </w:t>
      </w:r>
      <w:r w:rsidRPr="00EB7888">
        <w:rPr>
          <w:spacing w:val="-4"/>
          <w:szCs w:val="28"/>
        </w:rPr>
        <w:t>Предоставить право Правительству Ленинградской области предоставлять</w:t>
      </w:r>
      <w:r w:rsidRPr="00D81ED6">
        <w:rPr>
          <w:szCs w:val="28"/>
        </w:rPr>
        <w:t xml:space="preserve"> в 2024 году государственные гарантии Ленинградской области в порядке, установленном бюджетным законодательством Российской Федерации, </w:t>
      </w:r>
      <w:r w:rsidR="00EB7888">
        <w:rPr>
          <w:szCs w:val="28"/>
        </w:rPr>
        <w:br/>
      </w:r>
      <w:r w:rsidRPr="00D81ED6">
        <w:rPr>
          <w:szCs w:val="28"/>
        </w:rPr>
        <w:t xml:space="preserve">и в соответствии с утвержденной частью 1 настоящей статьи программой </w:t>
      </w:r>
      <w:r w:rsidR="00EB7888">
        <w:rPr>
          <w:szCs w:val="28"/>
        </w:rPr>
        <w:br/>
      </w:r>
      <w:r w:rsidRPr="00D81ED6">
        <w:rPr>
          <w:szCs w:val="28"/>
        </w:rPr>
        <w:t>с учетом предельной величины государственного долга Ленинградской области по государственным гарантиям.</w:t>
      </w:r>
    </w:p>
    <w:p w:rsidR="008552A3" w:rsidRPr="00EB7888" w:rsidRDefault="008552A3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pacing w:val="-2"/>
          <w:szCs w:val="28"/>
        </w:rPr>
      </w:pPr>
      <w:r w:rsidRPr="00D81ED6">
        <w:t>3</w:t>
      </w:r>
      <w:r w:rsidRPr="00D81ED6">
        <w:rPr>
          <w:szCs w:val="28"/>
        </w:rPr>
        <w:t>.</w:t>
      </w:r>
      <w:r w:rsidR="00F32126">
        <w:rPr>
          <w:szCs w:val="28"/>
        </w:rPr>
        <w:t> </w:t>
      </w:r>
      <w:r w:rsidRPr="00D81ED6">
        <w:rPr>
          <w:szCs w:val="28"/>
        </w:rPr>
        <w:t xml:space="preserve">Установить, что предоставление в 2024 году государственных гарантий Ленинградской области юридическим лицам по заимствованиям на реализацию инвестиционных проектов осуществляется с взиманием платы в размере </w:t>
      </w:r>
      <w:r w:rsidR="00EB7888">
        <w:rPr>
          <w:szCs w:val="28"/>
        </w:rPr>
        <w:br/>
      </w:r>
      <w:r w:rsidRPr="00EB7888">
        <w:rPr>
          <w:spacing w:val="-2"/>
          <w:szCs w:val="28"/>
        </w:rPr>
        <w:t>0,2 процента от суммы обязательств, обеспечиваемых гарантией</w:t>
      </w:r>
      <w:r w:rsidR="00EB7888" w:rsidRPr="00EB7888">
        <w:rPr>
          <w:spacing w:val="-2"/>
          <w:szCs w:val="28"/>
        </w:rPr>
        <w:t>,</w:t>
      </w:r>
      <w:r w:rsidRPr="00EB7888">
        <w:rPr>
          <w:spacing w:val="-2"/>
          <w:szCs w:val="28"/>
        </w:rPr>
        <w:t xml:space="preserve"> за исключением:</w:t>
      </w:r>
    </w:p>
    <w:p w:rsidR="008552A3" w:rsidRPr="00EB7888" w:rsidRDefault="008552A3" w:rsidP="00AA6BC9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EB7888">
        <w:rPr>
          <w:spacing w:val="-4"/>
          <w:szCs w:val="28"/>
        </w:rPr>
        <w:t xml:space="preserve">гарантии, предоставляемой на выполнение мероприятий, софинансирование </w:t>
      </w:r>
      <w:r w:rsidRPr="00EB7888">
        <w:rPr>
          <w:szCs w:val="28"/>
        </w:rPr>
        <w:t>которых осуществляется за счет средств областного бюджета;</w:t>
      </w:r>
    </w:p>
    <w:p w:rsidR="008552A3" w:rsidRPr="00D81ED6" w:rsidRDefault="008552A3" w:rsidP="00AA6BC9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гарантии, предоставляемой по обязательствам хозяйственного общества, 100 процентов акций (долей) которого принадлежит Ленинградской области;</w:t>
      </w:r>
    </w:p>
    <w:p w:rsidR="008552A3" w:rsidRPr="00D81ED6" w:rsidRDefault="008552A3" w:rsidP="00AA6BC9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EB7888">
        <w:rPr>
          <w:spacing w:val="-4"/>
          <w:szCs w:val="28"/>
        </w:rPr>
        <w:t>гарантии, предоставляемой по обязательствам государственного унитарного</w:t>
      </w:r>
      <w:r w:rsidRPr="00D81ED6">
        <w:rPr>
          <w:szCs w:val="28"/>
        </w:rPr>
        <w:t xml:space="preserve"> предприятия, имущество которого принадлежит ему на праве хозяйственного ведения и находится в собственности Ленинградской области.</w:t>
      </w:r>
    </w:p>
    <w:p w:rsidR="0027499F" w:rsidRPr="00D81ED6" w:rsidRDefault="0027499F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EB7888" w:rsidRDefault="008F7B6D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EB7888">
        <w:rPr>
          <w:szCs w:val="28"/>
        </w:rPr>
        <w:t>Статья 10. </w:t>
      </w:r>
      <w:r w:rsidRPr="00EB7888">
        <w:rPr>
          <w:b/>
          <w:szCs w:val="28"/>
        </w:rPr>
        <w:t>Источники внутреннего финансирования дефицита областного бюджета Ленинградской области</w:t>
      </w:r>
      <w:r w:rsidRPr="00EB7888">
        <w:rPr>
          <w:szCs w:val="28"/>
        </w:rPr>
        <w:t xml:space="preserve"> </w:t>
      </w:r>
    </w:p>
    <w:p w:rsidR="008F7B6D" w:rsidRPr="00D81ED6" w:rsidRDefault="008F7B6D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7327E5" w:rsidRPr="00D81ED6" w:rsidRDefault="002F0599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Утвердить источники внутреннего финансирования дефицита областного бюджета Ленинградской области на 2024 год и на плановый период 2025 </w:t>
      </w:r>
      <w:r w:rsidR="00EB7888">
        <w:rPr>
          <w:szCs w:val="28"/>
        </w:rPr>
        <w:br/>
      </w:r>
      <w:r w:rsidRPr="00D81ED6">
        <w:rPr>
          <w:szCs w:val="28"/>
        </w:rPr>
        <w:t>и 2026 годов согласно приложению 19.</w:t>
      </w:r>
    </w:p>
    <w:p w:rsidR="007F2D8E" w:rsidRPr="00D81ED6" w:rsidRDefault="007F2D8E" w:rsidP="00AA6BC9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Статья 11. </w:t>
      </w:r>
      <w:r w:rsidRPr="00EB7888">
        <w:rPr>
          <w:b/>
          <w:szCs w:val="28"/>
        </w:rPr>
        <w:t>Предоставление бюджетных кредитов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4F5CB5" w:rsidRPr="00D81ED6" w:rsidRDefault="004F5CB5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 xml:space="preserve">1. Установить, что в 2024 году бюджетные кредиты из областного бюджета Ленинградской области предоставляются бюджетам муниципальных районов (городского округа) в пределах бюджетных ассигнований, предусмотренных </w:t>
      </w:r>
      <w:r w:rsidR="00EB7888">
        <w:rPr>
          <w:szCs w:val="28"/>
        </w:rPr>
        <w:br/>
      </w:r>
      <w:r w:rsidRPr="00D81ED6">
        <w:rPr>
          <w:szCs w:val="28"/>
        </w:rPr>
        <w:t>по источникам финансирования дефицита областного бюджета Ленинградской области на эти цели, в сумме до 250 000,0 тысяч</w:t>
      </w:r>
      <w:r w:rsidR="00EB7888">
        <w:rPr>
          <w:szCs w:val="28"/>
        </w:rPr>
        <w:t>и</w:t>
      </w:r>
      <w:r w:rsidRPr="00D81ED6">
        <w:rPr>
          <w:szCs w:val="28"/>
        </w:rPr>
        <w:t xml:space="preserve"> рублей на покрытие временных кассовых разрывов, возникающих при исполнении местных бюджетов, на срок до шести месяцев в пределах 2024 года.</w:t>
      </w:r>
    </w:p>
    <w:p w:rsidR="004F5CB5" w:rsidRPr="00D81ED6" w:rsidRDefault="004F5CB5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2.</w:t>
      </w:r>
      <w:r w:rsidR="00EB7888">
        <w:rPr>
          <w:szCs w:val="28"/>
        </w:rPr>
        <w:t> </w:t>
      </w:r>
      <w:r w:rsidRPr="00D81ED6">
        <w:rPr>
          <w:szCs w:val="28"/>
        </w:rPr>
        <w:t>Установить плату за пользование бюджетными кредитами, предоставляемыми в 2024 году на покрытие временных кассовых разрывов, возникающих при исполнении местных бюджетов, в размере 0,1 процента годовых.</w:t>
      </w:r>
    </w:p>
    <w:p w:rsidR="004F5CB5" w:rsidRPr="00D81ED6" w:rsidRDefault="004F5CB5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3.</w:t>
      </w:r>
      <w:r w:rsidR="00EB7888">
        <w:rPr>
          <w:szCs w:val="28"/>
        </w:rPr>
        <w:t> </w:t>
      </w:r>
      <w:r w:rsidRPr="00D81ED6">
        <w:rPr>
          <w:szCs w:val="28"/>
        </w:rPr>
        <w:t xml:space="preserve">Установить, что бюджетные кредиты предоставляются муниципальным районам (городскому округу) без предоставления ими обеспечения исполнения своих обязательств по возврату указанных бюджетных кредитов, уплате </w:t>
      </w:r>
      <w:r w:rsidRPr="00EB7888">
        <w:rPr>
          <w:spacing w:val="-2"/>
          <w:szCs w:val="28"/>
        </w:rPr>
        <w:t>процентных и иных платежей, предусмотренных соответствующими договорами.</w:t>
      </w:r>
    </w:p>
    <w:p w:rsidR="004F5CB5" w:rsidRPr="00D81ED6" w:rsidRDefault="004F5CB5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4.</w:t>
      </w:r>
      <w:r w:rsidR="00EB7888">
        <w:rPr>
          <w:szCs w:val="28"/>
        </w:rPr>
        <w:t> </w:t>
      </w:r>
      <w:r w:rsidRPr="00D81ED6">
        <w:rPr>
          <w:szCs w:val="28"/>
        </w:rPr>
        <w:t xml:space="preserve">Органом, уполномоченным представлять Ленинградскую область </w:t>
      </w:r>
      <w:r w:rsidR="00EB7888">
        <w:rPr>
          <w:szCs w:val="28"/>
        </w:rPr>
        <w:br/>
      </w:r>
      <w:r w:rsidRPr="00D81ED6">
        <w:rPr>
          <w:szCs w:val="28"/>
        </w:rPr>
        <w:t>в договоре о предоставлении бюджетного кредита, а также правоотношениях, возникающих в связи с его заключением, является финансовый орган Ленинградской области.</w:t>
      </w:r>
    </w:p>
    <w:p w:rsidR="004F5CB5" w:rsidRPr="00D81ED6" w:rsidRDefault="004F5CB5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  <w:r w:rsidRPr="00D81ED6">
        <w:rPr>
          <w:szCs w:val="28"/>
        </w:rPr>
        <w:t>5.</w:t>
      </w:r>
      <w:r w:rsidR="00EB7888">
        <w:rPr>
          <w:szCs w:val="28"/>
        </w:rPr>
        <w:t> </w:t>
      </w:r>
      <w:r w:rsidRPr="00EB7888">
        <w:rPr>
          <w:spacing w:val="-6"/>
          <w:szCs w:val="28"/>
        </w:rPr>
        <w:t>Предоставление, использование и возврат муниципальными образованиями</w:t>
      </w:r>
      <w:r w:rsidRPr="00D81ED6">
        <w:rPr>
          <w:szCs w:val="28"/>
        </w:rPr>
        <w:t xml:space="preserve"> Ленинградской области бюджетных кредитов, полученных из областного бюджета Ленинградской области, осуществляются в соответствии с порядком, установленным нормативным правовым актом Правительства Ленинградской области.</w:t>
      </w:r>
    </w:p>
    <w:p w:rsidR="008B196C" w:rsidRPr="00D81ED6" w:rsidRDefault="008B196C" w:rsidP="00F32126">
      <w:pPr>
        <w:autoSpaceDE w:val="0"/>
        <w:autoSpaceDN w:val="0"/>
        <w:adjustRightInd w:val="0"/>
        <w:spacing w:line="238" w:lineRule="auto"/>
        <w:ind w:firstLine="709"/>
        <w:rPr>
          <w:szCs w:val="28"/>
        </w:rPr>
      </w:pP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Статья 12. </w:t>
      </w:r>
      <w:r w:rsidRPr="00EB7888">
        <w:rPr>
          <w:b/>
          <w:szCs w:val="28"/>
        </w:rPr>
        <w:t xml:space="preserve">Особенности списания в </w:t>
      </w:r>
      <w:r w:rsidR="00FC7D52" w:rsidRPr="00EB7888">
        <w:rPr>
          <w:b/>
          <w:szCs w:val="28"/>
        </w:rPr>
        <w:t>2024</w:t>
      </w:r>
      <w:r w:rsidRPr="00EB7888">
        <w:rPr>
          <w:b/>
          <w:szCs w:val="28"/>
        </w:rPr>
        <w:t xml:space="preserve"> году отдельных видов задолженности перед областным бюджетом Ленинградской области</w:t>
      </w:r>
    </w:p>
    <w:p w:rsidR="008F7B6D" w:rsidRPr="00D81ED6" w:rsidRDefault="008F7B6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</w:p>
    <w:p w:rsidR="0038341D" w:rsidRPr="00D81ED6" w:rsidRDefault="0038341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Задолженность юридических лиц и индивидуальных предпринимателей </w:t>
      </w:r>
      <w:r w:rsidR="00E8674A">
        <w:rPr>
          <w:szCs w:val="28"/>
        </w:rPr>
        <w:br/>
      </w:r>
      <w:r w:rsidRPr="00D81ED6">
        <w:rPr>
          <w:szCs w:val="28"/>
        </w:rPr>
        <w:t>по предоставленным на возвратной и</w:t>
      </w:r>
      <w:r w:rsidR="00E8674A">
        <w:rPr>
          <w:szCs w:val="28"/>
        </w:rPr>
        <w:t> </w:t>
      </w:r>
      <w:r w:rsidRPr="00D81ED6">
        <w:rPr>
          <w:szCs w:val="28"/>
        </w:rPr>
        <w:t xml:space="preserve">(или) возмездной основе бюджетным денежным средствам, в том числе бюджетным кредитам (ссудам), включая требования по уплате процентов, предусмотренных договором (соглашением), </w:t>
      </w:r>
      <w:r w:rsidR="00E8674A">
        <w:rPr>
          <w:szCs w:val="28"/>
        </w:rPr>
        <w:br/>
      </w:r>
      <w:r w:rsidRPr="00D81ED6">
        <w:rPr>
          <w:szCs w:val="28"/>
        </w:rPr>
        <w:t xml:space="preserve">а также по иным договорам и сделкам, предусматривающим обязательства </w:t>
      </w:r>
      <w:r w:rsidR="00E8674A">
        <w:rPr>
          <w:szCs w:val="28"/>
        </w:rPr>
        <w:br/>
      </w:r>
      <w:r w:rsidRPr="00D81ED6">
        <w:rPr>
          <w:szCs w:val="28"/>
        </w:rPr>
        <w:t xml:space="preserve">по возврату бюджетных кредитов (ссуд), регулируемым гражданским </w:t>
      </w:r>
      <w:r w:rsidRPr="00E8674A">
        <w:rPr>
          <w:spacing w:val="-2"/>
          <w:szCs w:val="28"/>
        </w:rPr>
        <w:t>законодательством Российской Федерации, признается безнадежной к взысканию</w:t>
      </w:r>
      <w:r w:rsidRPr="00D81ED6">
        <w:rPr>
          <w:szCs w:val="28"/>
        </w:rPr>
        <w:t xml:space="preserve"> и подлежит списанию:</w:t>
      </w:r>
    </w:p>
    <w:p w:rsidR="0038341D" w:rsidRPr="00D81ED6" w:rsidRDefault="0038341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>в случае завершения процедуры банкротства и</w:t>
      </w:r>
      <w:r w:rsidR="00E8674A">
        <w:rPr>
          <w:szCs w:val="28"/>
        </w:rPr>
        <w:t> </w:t>
      </w:r>
      <w:r w:rsidRPr="00D81ED6">
        <w:rPr>
          <w:szCs w:val="28"/>
        </w:rPr>
        <w:t xml:space="preserve">(или) прекращения существования юридического лица (индивидуального предпринимателя) </w:t>
      </w:r>
      <w:r w:rsidR="00E8674A">
        <w:rPr>
          <w:szCs w:val="28"/>
        </w:rPr>
        <w:br/>
      </w:r>
      <w:r w:rsidRPr="00D81ED6">
        <w:rPr>
          <w:szCs w:val="28"/>
        </w:rPr>
        <w:t xml:space="preserve">в соответствии с законодательством Российской Федерации (кроме случаев, когда законом или иным правовым актом исполнение обязательства ликвидированного юридического лица (индивидуального предпринимателя) возлагается на другое лицо) и внесения в единый государственный реестр </w:t>
      </w:r>
      <w:r w:rsidRPr="00D81ED6">
        <w:rPr>
          <w:szCs w:val="28"/>
        </w:rPr>
        <w:lastRenderedPageBreak/>
        <w:t xml:space="preserve">юридических лиц (индивидуальных предпринимателей) записи о ликвидации юридического лица (индивидуального предпринимателя), в том числе в случае </w:t>
      </w:r>
      <w:r w:rsidRPr="00E8674A">
        <w:rPr>
          <w:spacing w:val="-4"/>
          <w:szCs w:val="28"/>
        </w:rPr>
        <w:t>принятия в соответствии с Федеральным законом от 8 августа 2001 года № 129-ФЗ</w:t>
      </w:r>
      <w:r w:rsidRPr="00D81ED6">
        <w:rPr>
          <w:szCs w:val="28"/>
        </w:rPr>
        <w:t xml:space="preserve"> "О государственной регистрации юридических лиц и индивидуальных предпринимателей" регистрирующим органом решения об исключении </w:t>
      </w:r>
      <w:r w:rsidRPr="00E8674A">
        <w:rPr>
          <w:szCs w:val="28"/>
        </w:rPr>
        <w:t xml:space="preserve">недействующего юридического лица (индивидуального предпринимателя) </w:t>
      </w:r>
      <w:r w:rsidR="00E8674A">
        <w:rPr>
          <w:szCs w:val="28"/>
        </w:rPr>
        <w:br/>
      </w:r>
      <w:r w:rsidRPr="00E8674A">
        <w:rPr>
          <w:szCs w:val="28"/>
        </w:rPr>
        <w:t>из единого</w:t>
      </w:r>
      <w:r w:rsidRPr="00D81ED6">
        <w:rPr>
          <w:szCs w:val="28"/>
        </w:rPr>
        <w:t xml:space="preserve"> государственного реестра юридических лиц (индивидуальных предпринимателей);</w:t>
      </w:r>
    </w:p>
    <w:p w:rsidR="0038341D" w:rsidRPr="00D81ED6" w:rsidRDefault="0038341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в случае отсутствия в едином государственном реестре юридических лиц </w:t>
      </w:r>
      <w:r w:rsidRPr="00E8674A">
        <w:rPr>
          <w:spacing w:val="-2"/>
          <w:szCs w:val="28"/>
        </w:rPr>
        <w:t>записи о государственной регистрации юридического лица после 1 июля 2002 года</w:t>
      </w:r>
      <w:r w:rsidRPr="00D81ED6">
        <w:rPr>
          <w:szCs w:val="28"/>
        </w:rPr>
        <w:t xml:space="preserve">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года;</w:t>
      </w:r>
    </w:p>
    <w:p w:rsidR="0038341D" w:rsidRPr="00D81ED6" w:rsidRDefault="0038341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в случае вступления в законную силу судебного акта, в соответствии </w:t>
      </w:r>
      <w:r w:rsidR="00E8674A">
        <w:rPr>
          <w:szCs w:val="28"/>
        </w:rPr>
        <w:br/>
      </w:r>
      <w:r w:rsidRPr="00D81ED6">
        <w:rPr>
          <w:szCs w:val="28"/>
        </w:rPr>
        <w:t xml:space="preserve">с которым комитет финансов Ленинградской области как администратор источников финансирования дефицита бюджета утрачивает возможность взыскания задолженности в связи с отказом в удовлетворении исковых требований о взыскании задолженности, истечением срока исковой давности, </w:t>
      </w:r>
      <w:r w:rsidR="00E8674A">
        <w:rPr>
          <w:szCs w:val="28"/>
        </w:rPr>
        <w:br/>
      </w:r>
      <w:r w:rsidRPr="00D81ED6">
        <w:rPr>
          <w:szCs w:val="28"/>
        </w:rPr>
        <w:t xml:space="preserve">в том числе при наличии вступившего в законную силу определения суда </w:t>
      </w:r>
      <w:r w:rsidR="00E8674A">
        <w:rPr>
          <w:szCs w:val="28"/>
        </w:rPr>
        <w:br/>
      </w:r>
      <w:r w:rsidRPr="00D81ED6">
        <w:rPr>
          <w:szCs w:val="28"/>
        </w:rPr>
        <w:t>об отказе в восстановлении пропущенного срока для подачи в суд заявления о</w:t>
      </w:r>
      <w:r w:rsidR="00E8674A">
        <w:rPr>
          <w:szCs w:val="28"/>
        </w:rPr>
        <w:t> </w:t>
      </w:r>
      <w:r w:rsidRPr="00D81ED6">
        <w:rPr>
          <w:szCs w:val="28"/>
        </w:rPr>
        <w:t>взыскании задолженности;</w:t>
      </w:r>
    </w:p>
    <w:p w:rsidR="0038341D" w:rsidRPr="00D81ED6" w:rsidRDefault="0038341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zCs w:val="28"/>
        </w:rPr>
      </w:pPr>
      <w:r w:rsidRPr="00D81ED6">
        <w:rPr>
          <w:szCs w:val="28"/>
        </w:rPr>
        <w:t xml:space="preserve">в случае вынесения судебным приставом-исполнителем постановления </w:t>
      </w:r>
      <w:r w:rsidR="00E8674A">
        <w:rPr>
          <w:szCs w:val="28"/>
        </w:rPr>
        <w:br/>
      </w:r>
      <w:r w:rsidRPr="00D81ED6">
        <w:rPr>
          <w:szCs w:val="28"/>
        </w:rPr>
        <w:t>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</w:t>
      </w:r>
      <w:r w:rsidR="00E8674A">
        <w:rPr>
          <w:szCs w:val="28"/>
        </w:rPr>
        <w:t> </w:t>
      </w:r>
      <w:r w:rsidRPr="00D81ED6">
        <w:rPr>
          <w:szCs w:val="28"/>
        </w:rPr>
        <w:t>исполнительном производстве".</w:t>
      </w:r>
    </w:p>
    <w:p w:rsidR="0038341D" w:rsidRPr="00F32126" w:rsidRDefault="0038341D" w:rsidP="00F32126">
      <w:pPr>
        <w:autoSpaceDE w:val="0"/>
        <w:autoSpaceDN w:val="0"/>
        <w:adjustRightInd w:val="0"/>
        <w:spacing w:line="238" w:lineRule="auto"/>
        <w:ind w:firstLine="709"/>
        <w:outlineLvl w:val="1"/>
        <w:rPr>
          <w:spacing w:val="-6"/>
          <w:szCs w:val="28"/>
        </w:rPr>
      </w:pPr>
      <w:r w:rsidRPr="00E8674A">
        <w:rPr>
          <w:szCs w:val="28"/>
        </w:rPr>
        <w:t xml:space="preserve">Действия по списанию задолженности юридических лиц (индивидуальных </w:t>
      </w:r>
      <w:r w:rsidRPr="00F32126">
        <w:rPr>
          <w:spacing w:val="-2"/>
          <w:szCs w:val="28"/>
        </w:rPr>
        <w:t>предпринимателей), указанной в настоящей статье, осуществляются финансовым</w:t>
      </w:r>
      <w:r w:rsidRPr="00E8674A">
        <w:rPr>
          <w:szCs w:val="28"/>
        </w:rPr>
        <w:t xml:space="preserve"> </w:t>
      </w:r>
      <w:r w:rsidRPr="00F32126">
        <w:rPr>
          <w:spacing w:val="-6"/>
          <w:szCs w:val="28"/>
        </w:rPr>
        <w:t>органом Ленинградской области в соответствии с действующим законодательством.</w:t>
      </w:r>
    </w:p>
    <w:p w:rsidR="008F7B6D" w:rsidRDefault="008F7B6D" w:rsidP="00F32126">
      <w:pPr>
        <w:autoSpaceDE w:val="0"/>
        <w:autoSpaceDN w:val="0"/>
        <w:adjustRightInd w:val="0"/>
        <w:spacing w:line="238" w:lineRule="auto"/>
        <w:ind w:firstLine="0"/>
        <w:rPr>
          <w:szCs w:val="28"/>
        </w:rPr>
      </w:pPr>
    </w:p>
    <w:p w:rsidR="00E8674A" w:rsidRPr="00D81ED6" w:rsidRDefault="00E8674A" w:rsidP="00F32126">
      <w:pPr>
        <w:autoSpaceDE w:val="0"/>
        <w:autoSpaceDN w:val="0"/>
        <w:adjustRightInd w:val="0"/>
        <w:spacing w:line="238" w:lineRule="auto"/>
        <w:ind w:firstLine="0"/>
        <w:rPr>
          <w:szCs w:val="28"/>
        </w:rPr>
      </w:pPr>
    </w:p>
    <w:p w:rsidR="005A41BC" w:rsidRPr="00D81ED6" w:rsidRDefault="005A41BC" w:rsidP="00F32126">
      <w:pPr>
        <w:autoSpaceDE w:val="0"/>
        <w:autoSpaceDN w:val="0"/>
        <w:adjustRightInd w:val="0"/>
        <w:spacing w:line="238" w:lineRule="auto"/>
        <w:ind w:firstLine="0"/>
        <w:rPr>
          <w:szCs w:val="28"/>
        </w:rPr>
      </w:pPr>
    </w:p>
    <w:p w:rsidR="00B22EF9" w:rsidRPr="00D81ED6" w:rsidRDefault="008F7B6D" w:rsidP="00F32126">
      <w:pPr>
        <w:tabs>
          <w:tab w:val="right" w:pos="9639"/>
        </w:tabs>
        <w:autoSpaceDE w:val="0"/>
        <w:autoSpaceDN w:val="0"/>
        <w:adjustRightInd w:val="0"/>
        <w:spacing w:line="238" w:lineRule="auto"/>
        <w:ind w:firstLine="0"/>
        <w:rPr>
          <w:szCs w:val="28"/>
        </w:rPr>
      </w:pPr>
      <w:r w:rsidRPr="00D81ED6">
        <w:rPr>
          <w:szCs w:val="28"/>
        </w:rPr>
        <w:t xml:space="preserve">Губернатор </w:t>
      </w:r>
      <w:r w:rsidRPr="00D81ED6">
        <w:rPr>
          <w:szCs w:val="28"/>
        </w:rPr>
        <w:br/>
        <w:t>Ленинградской области</w:t>
      </w:r>
      <w:r w:rsidRPr="00D81ED6">
        <w:rPr>
          <w:szCs w:val="28"/>
        </w:rPr>
        <w:tab/>
        <w:t>А. Дрозденко</w:t>
      </w:r>
    </w:p>
    <w:p w:rsidR="004D01A2" w:rsidRPr="00E8674A" w:rsidRDefault="004D01A2" w:rsidP="00F32126">
      <w:pPr>
        <w:tabs>
          <w:tab w:val="right" w:pos="9639"/>
        </w:tabs>
        <w:autoSpaceDE w:val="0"/>
        <w:autoSpaceDN w:val="0"/>
        <w:adjustRightInd w:val="0"/>
        <w:spacing w:line="238" w:lineRule="auto"/>
        <w:ind w:firstLine="0"/>
        <w:rPr>
          <w:sz w:val="24"/>
          <w:szCs w:val="28"/>
        </w:rPr>
      </w:pPr>
    </w:p>
    <w:p w:rsidR="004D01A2" w:rsidRPr="00E8674A" w:rsidRDefault="004D01A2" w:rsidP="00F32126">
      <w:pPr>
        <w:tabs>
          <w:tab w:val="right" w:pos="9639"/>
        </w:tabs>
        <w:autoSpaceDE w:val="0"/>
        <w:autoSpaceDN w:val="0"/>
        <w:adjustRightInd w:val="0"/>
        <w:spacing w:line="238" w:lineRule="auto"/>
        <w:ind w:firstLine="0"/>
        <w:rPr>
          <w:sz w:val="24"/>
          <w:szCs w:val="28"/>
        </w:rPr>
      </w:pPr>
    </w:p>
    <w:p w:rsidR="002C1933" w:rsidRPr="00E8674A" w:rsidRDefault="002C1933" w:rsidP="00F32126">
      <w:pPr>
        <w:tabs>
          <w:tab w:val="right" w:pos="9639"/>
        </w:tabs>
        <w:autoSpaceDE w:val="0"/>
        <w:autoSpaceDN w:val="0"/>
        <w:adjustRightInd w:val="0"/>
        <w:spacing w:line="238" w:lineRule="auto"/>
        <w:ind w:firstLine="0"/>
        <w:rPr>
          <w:sz w:val="24"/>
          <w:szCs w:val="24"/>
        </w:rPr>
      </w:pPr>
    </w:p>
    <w:p w:rsidR="00E8674A" w:rsidRPr="00E8674A" w:rsidRDefault="00E8674A" w:rsidP="00F32126">
      <w:pPr>
        <w:tabs>
          <w:tab w:val="right" w:pos="9639"/>
        </w:tabs>
        <w:autoSpaceDE w:val="0"/>
        <w:autoSpaceDN w:val="0"/>
        <w:adjustRightInd w:val="0"/>
        <w:spacing w:line="238" w:lineRule="auto"/>
        <w:ind w:firstLine="0"/>
        <w:rPr>
          <w:sz w:val="24"/>
          <w:szCs w:val="24"/>
        </w:rPr>
      </w:pPr>
    </w:p>
    <w:p w:rsidR="00AB315E" w:rsidRPr="00AB315E" w:rsidRDefault="00AB315E" w:rsidP="00AB315E">
      <w:pPr>
        <w:tabs>
          <w:tab w:val="left" w:pos="3686"/>
        </w:tabs>
        <w:ind w:firstLine="0"/>
        <w:rPr>
          <w:rFonts w:eastAsiaTheme="minorHAnsi"/>
          <w:szCs w:val="28"/>
          <w:lang w:eastAsia="en-US"/>
        </w:rPr>
      </w:pPr>
      <w:r w:rsidRPr="00AB315E">
        <w:rPr>
          <w:rFonts w:eastAsiaTheme="minorHAnsi"/>
          <w:szCs w:val="28"/>
          <w:lang w:eastAsia="en-US"/>
        </w:rPr>
        <w:t>Санкт-Петербург</w:t>
      </w:r>
    </w:p>
    <w:p w:rsidR="00AB315E" w:rsidRPr="00AB315E" w:rsidRDefault="00AB315E" w:rsidP="00AB315E">
      <w:pPr>
        <w:tabs>
          <w:tab w:val="left" w:pos="3686"/>
        </w:tabs>
        <w:ind w:firstLine="0"/>
        <w:rPr>
          <w:rFonts w:eastAsiaTheme="minorHAnsi"/>
          <w:szCs w:val="28"/>
          <w:lang w:eastAsia="en-US"/>
        </w:rPr>
      </w:pPr>
      <w:r w:rsidRPr="00AB315E">
        <w:rPr>
          <w:rFonts w:eastAsiaTheme="minorHAnsi"/>
          <w:szCs w:val="28"/>
          <w:lang w:eastAsia="en-US"/>
        </w:rPr>
        <w:t>19 декабря 2023 года</w:t>
      </w:r>
    </w:p>
    <w:p w:rsidR="00AB315E" w:rsidRPr="00AB315E" w:rsidRDefault="00AB315E" w:rsidP="00AB315E">
      <w:pPr>
        <w:tabs>
          <w:tab w:val="left" w:pos="3686"/>
        </w:tabs>
        <w:ind w:firstLine="0"/>
        <w:jc w:val="left"/>
        <w:rPr>
          <w:rFonts w:eastAsiaTheme="minorHAnsi"/>
          <w:szCs w:val="28"/>
          <w:lang w:eastAsia="en-US"/>
        </w:rPr>
      </w:pPr>
      <w:r w:rsidRPr="00AB315E">
        <w:rPr>
          <w:rFonts w:eastAsiaTheme="minorHAnsi"/>
          <w:szCs w:val="28"/>
          <w:lang w:eastAsia="en-US"/>
        </w:rPr>
        <w:t>№ 145-оз</w:t>
      </w:r>
    </w:p>
    <w:p w:rsidR="00AB315E" w:rsidRPr="00AB315E" w:rsidRDefault="00AB315E" w:rsidP="00AB315E">
      <w:pPr>
        <w:tabs>
          <w:tab w:val="left" w:pos="3686"/>
        </w:tabs>
        <w:ind w:firstLine="0"/>
        <w:jc w:val="left"/>
        <w:rPr>
          <w:rFonts w:eastAsiaTheme="minorHAnsi"/>
          <w:szCs w:val="28"/>
          <w:lang w:eastAsia="en-US"/>
        </w:rPr>
      </w:pPr>
    </w:p>
    <w:p w:rsidR="00E8674A" w:rsidRPr="00E8674A" w:rsidRDefault="00E8674A" w:rsidP="00F32126">
      <w:pPr>
        <w:tabs>
          <w:tab w:val="right" w:pos="9639"/>
        </w:tabs>
        <w:autoSpaceDE w:val="0"/>
        <w:autoSpaceDN w:val="0"/>
        <w:adjustRightInd w:val="0"/>
        <w:spacing w:line="238" w:lineRule="auto"/>
        <w:ind w:firstLine="0"/>
        <w:rPr>
          <w:sz w:val="24"/>
          <w:szCs w:val="24"/>
        </w:rPr>
      </w:pPr>
    </w:p>
    <w:sectPr w:rsidR="00E8674A" w:rsidRPr="00E8674A" w:rsidSect="009579E2">
      <w:headerReference w:type="even" r:id="rId12"/>
      <w:headerReference w:type="default" r:id="rId13"/>
      <w:pgSz w:w="11907" w:h="16840" w:code="9"/>
      <w:pgMar w:top="1134" w:right="737" w:bottom="1134" w:left="1531" w:header="709" w:footer="7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17" w:rsidRDefault="008B2917">
      <w:r>
        <w:separator/>
      </w:r>
    </w:p>
  </w:endnote>
  <w:endnote w:type="continuationSeparator" w:id="0">
    <w:p w:rsidR="008B2917" w:rsidRDefault="008B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17" w:rsidRDefault="008B2917">
      <w:r>
        <w:separator/>
      </w:r>
    </w:p>
  </w:footnote>
  <w:footnote w:type="continuationSeparator" w:id="0">
    <w:p w:rsidR="008B2917" w:rsidRDefault="008B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F5" w:rsidRDefault="00052DF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2DF5" w:rsidRDefault="00052D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64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2DF5" w:rsidRDefault="00052DF5" w:rsidP="009579E2">
        <w:pPr>
          <w:pStyle w:val="a5"/>
          <w:ind w:firstLine="0"/>
          <w:jc w:val="right"/>
          <w:rPr>
            <w:sz w:val="24"/>
            <w:szCs w:val="24"/>
          </w:rPr>
        </w:pPr>
        <w:r w:rsidRPr="00D77E97">
          <w:rPr>
            <w:sz w:val="24"/>
            <w:szCs w:val="24"/>
          </w:rPr>
          <w:fldChar w:fldCharType="begin"/>
        </w:r>
        <w:r w:rsidRPr="00D77E97">
          <w:rPr>
            <w:sz w:val="24"/>
            <w:szCs w:val="24"/>
          </w:rPr>
          <w:instrText xml:space="preserve"> PAGE   \* MERGEFORMAT </w:instrText>
        </w:r>
        <w:r w:rsidRPr="00D77E97">
          <w:rPr>
            <w:sz w:val="24"/>
            <w:szCs w:val="24"/>
          </w:rPr>
          <w:fldChar w:fldCharType="separate"/>
        </w:r>
        <w:r w:rsidR="00275D5D">
          <w:rPr>
            <w:noProof/>
            <w:sz w:val="24"/>
            <w:szCs w:val="24"/>
          </w:rPr>
          <w:t>12</w:t>
        </w:r>
        <w:r w:rsidRPr="00D77E97">
          <w:rPr>
            <w:sz w:val="24"/>
            <w:szCs w:val="24"/>
          </w:rPr>
          <w:fldChar w:fldCharType="end"/>
        </w:r>
      </w:p>
      <w:p w:rsidR="00052DF5" w:rsidRPr="00D77E97" w:rsidRDefault="008B2917" w:rsidP="009579E2">
        <w:pPr>
          <w:pStyle w:val="a5"/>
          <w:ind w:firstLine="0"/>
          <w:jc w:val="right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83CF5"/>
    <w:multiLevelType w:val="hybridMultilevel"/>
    <w:tmpl w:val="829C20E8"/>
    <w:lvl w:ilvl="0" w:tplc="82661E5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4563cbe-b50b-4a3d-a289-1f189c09da92"/>
  </w:docVars>
  <w:rsids>
    <w:rsidRoot w:val="00BC2CA2"/>
    <w:rsid w:val="00006D7E"/>
    <w:rsid w:val="0001200A"/>
    <w:rsid w:val="00012895"/>
    <w:rsid w:val="00021938"/>
    <w:rsid w:val="00021B2F"/>
    <w:rsid w:val="00023BF8"/>
    <w:rsid w:val="000259B0"/>
    <w:rsid w:val="00026137"/>
    <w:rsid w:val="00034395"/>
    <w:rsid w:val="00034B1A"/>
    <w:rsid w:val="00037608"/>
    <w:rsid w:val="00037915"/>
    <w:rsid w:val="00052DF5"/>
    <w:rsid w:val="00060029"/>
    <w:rsid w:val="000603D8"/>
    <w:rsid w:val="000608FE"/>
    <w:rsid w:val="00060C18"/>
    <w:rsid w:val="00061EBA"/>
    <w:rsid w:val="00064CBC"/>
    <w:rsid w:val="00073F79"/>
    <w:rsid w:val="00091945"/>
    <w:rsid w:val="00091D35"/>
    <w:rsid w:val="000A3A9E"/>
    <w:rsid w:val="000A5AA4"/>
    <w:rsid w:val="000A7185"/>
    <w:rsid w:val="000B1C37"/>
    <w:rsid w:val="000C1EDB"/>
    <w:rsid w:val="000C255C"/>
    <w:rsid w:val="000C267F"/>
    <w:rsid w:val="000C73C0"/>
    <w:rsid w:val="000D752F"/>
    <w:rsid w:val="000E06CE"/>
    <w:rsid w:val="000E0707"/>
    <w:rsid w:val="000E5B70"/>
    <w:rsid w:val="001029B2"/>
    <w:rsid w:val="00103116"/>
    <w:rsid w:val="00104166"/>
    <w:rsid w:val="001061C1"/>
    <w:rsid w:val="00111BC8"/>
    <w:rsid w:val="00122D4C"/>
    <w:rsid w:val="001231BC"/>
    <w:rsid w:val="001321BC"/>
    <w:rsid w:val="00136FB4"/>
    <w:rsid w:val="0014155D"/>
    <w:rsid w:val="00144B47"/>
    <w:rsid w:val="00152CA7"/>
    <w:rsid w:val="00152CBF"/>
    <w:rsid w:val="001557F0"/>
    <w:rsid w:val="00163CD6"/>
    <w:rsid w:val="00163E03"/>
    <w:rsid w:val="001640A7"/>
    <w:rsid w:val="0017073F"/>
    <w:rsid w:val="00172214"/>
    <w:rsid w:val="001745D4"/>
    <w:rsid w:val="0017523C"/>
    <w:rsid w:val="00175286"/>
    <w:rsid w:val="0017782A"/>
    <w:rsid w:val="00180963"/>
    <w:rsid w:val="00185A07"/>
    <w:rsid w:val="00191A08"/>
    <w:rsid w:val="00194521"/>
    <w:rsid w:val="001947E9"/>
    <w:rsid w:val="00195C51"/>
    <w:rsid w:val="0019773E"/>
    <w:rsid w:val="001A0B75"/>
    <w:rsid w:val="001B6110"/>
    <w:rsid w:val="001C0B41"/>
    <w:rsid w:val="001C46BC"/>
    <w:rsid w:val="001D414E"/>
    <w:rsid w:val="001E350F"/>
    <w:rsid w:val="001E7C5D"/>
    <w:rsid w:val="001F39FD"/>
    <w:rsid w:val="00202868"/>
    <w:rsid w:val="00203453"/>
    <w:rsid w:val="00206110"/>
    <w:rsid w:val="002070C2"/>
    <w:rsid w:val="002079C2"/>
    <w:rsid w:val="00212CA1"/>
    <w:rsid w:val="002171CD"/>
    <w:rsid w:val="00217627"/>
    <w:rsid w:val="00221237"/>
    <w:rsid w:val="00223685"/>
    <w:rsid w:val="0023034B"/>
    <w:rsid w:val="00230BD1"/>
    <w:rsid w:val="002317AA"/>
    <w:rsid w:val="00231A86"/>
    <w:rsid w:val="00234D97"/>
    <w:rsid w:val="0024241E"/>
    <w:rsid w:val="0025272C"/>
    <w:rsid w:val="00252AE7"/>
    <w:rsid w:val="002621CF"/>
    <w:rsid w:val="00264B95"/>
    <w:rsid w:val="002651F5"/>
    <w:rsid w:val="002711DF"/>
    <w:rsid w:val="00272D50"/>
    <w:rsid w:val="0027499F"/>
    <w:rsid w:val="00274B32"/>
    <w:rsid w:val="00275D5D"/>
    <w:rsid w:val="00285E5F"/>
    <w:rsid w:val="002924E2"/>
    <w:rsid w:val="00295B77"/>
    <w:rsid w:val="002A727F"/>
    <w:rsid w:val="002B4507"/>
    <w:rsid w:val="002B5F36"/>
    <w:rsid w:val="002C1933"/>
    <w:rsid w:val="002C360C"/>
    <w:rsid w:val="002C7AB7"/>
    <w:rsid w:val="002D0BE7"/>
    <w:rsid w:val="002D4181"/>
    <w:rsid w:val="002D5AC9"/>
    <w:rsid w:val="002D6A71"/>
    <w:rsid w:val="002E2CC1"/>
    <w:rsid w:val="002E4AAD"/>
    <w:rsid w:val="002F0599"/>
    <w:rsid w:val="002F234E"/>
    <w:rsid w:val="002F375C"/>
    <w:rsid w:val="003002FB"/>
    <w:rsid w:val="00302826"/>
    <w:rsid w:val="00304B3D"/>
    <w:rsid w:val="00306BDE"/>
    <w:rsid w:val="003125D4"/>
    <w:rsid w:val="00313228"/>
    <w:rsid w:val="00315E2C"/>
    <w:rsid w:val="00316F9A"/>
    <w:rsid w:val="003313C5"/>
    <w:rsid w:val="00332DD2"/>
    <w:rsid w:val="00332F07"/>
    <w:rsid w:val="00343D1C"/>
    <w:rsid w:val="00344D96"/>
    <w:rsid w:val="003528D1"/>
    <w:rsid w:val="00357D6C"/>
    <w:rsid w:val="003661DD"/>
    <w:rsid w:val="00367C02"/>
    <w:rsid w:val="00367C63"/>
    <w:rsid w:val="0037149F"/>
    <w:rsid w:val="0037165D"/>
    <w:rsid w:val="0037512A"/>
    <w:rsid w:val="00375506"/>
    <w:rsid w:val="0038341D"/>
    <w:rsid w:val="0038466B"/>
    <w:rsid w:val="00387C17"/>
    <w:rsid w:val="00394D2D"/>
    <w:rsid w:val="003A1537"/>
    <w:rsid w:val="003A4264"/>
    <w:rsid w:val="003A551C"/>
    <w:rsid w:val="003A58AA"/>
    <w:rsid w:val="003A5E6B"/>
    <w:rsid w:val="003A5E8A"/>
    <w:rsid w:val="003C09E4"/>
    <w:rsid w:val="003C2D8E"/>
    <w:rsid w:val="003D40C0"/>
    <w:rsid w:val="003E31FB"/>
    <w:rsid w:val="003E48F8"/>
    <w:rsid w:val="003E6BE4"/>
    <w:rsid w:val="003E7423"/>
    <w:rsid w:val="004006AC"/>
    <w:rsid w:val="00402D28"/>
    <w:rsid w:val="00407069"/>
    <w:rsid w:val="00407B4D"/>
    <w:rsid w:val="00415457"/>
    <w:rsid w:val="0041788A"/>
    <w:rsid w:val="00426105"/>
    <w:rsid w:val="00427234"/>
    <w:rsid w:val="004276B9"/>
    <w:rsid w:val="004324A6"/>
    <w:rsid w:val="004327E4"/>
    <w:rsid w:val="00436C27"/>
    <w:rsid w:val="004437AF"/>
    <w:rsid w:val="00444AD6"/>
    <w:rsid w:val="00445132"/>
    <w:rsid w:val="004519D4"/>
    <w:rsid w:val="00455415"/>
    <w:rsid w:val="00457B7F"/>
    <w:rsid w:val="004625E5"/>
    <w:rsid w:val="00490BDA"/>
    <w:rsid w:val="004A5F0A"/>
    <w:rsid w:val="004A605B"/>
    <w:rsid w:val="004A7C7B"/>
    <w:rsid w:val="004B12E7"/>
    <w:rsid w:val="004B4870"/>
    <w:rsid w:val="004B7938"/>
    <w:rsid w:val="004C0C83"/>
    <w:rsid w:val="004C1B83"/>
    <w:rsid w:val="004D01A2"/>
    <w:rsid w:val="004D316D"/>
    <w:rsid w:val="004E3854"/>
    <w:rsid w:val="004F1DA4"/>
    <w:rsid w:val="004F5CB5"/>
    <w:rsid w:val="005018E4"/>
    <w:rsid w:val="00503D26"/>
    <w:rsid w:val="0050418E"/>
    <w:rsid w:val="00517A3A"/>
    <w:rsid w:val="00522211"/>
    <w:rsid w:val="005266F3"/>
    <w:rsid w:val="00527D78"/>
    <w:rsid w:val="00546843"/>
    <w:rsid w:val="00551D43"/>
    <w:rsid w:val="00557BC0"/>
    <w:rsid w:val="00584213"/>
    <w:rsid w:val="0058668F"/>
    <w:rsid w:val="00594D36"/>
    <w:rsid w:val="005A41BC"/>
    <w:rsid w:val="005A5B91"/>
    <w:rsid w:val="005A76EF"/>
    <w:rsid w:val="005B7040"/>
    <w:rsid w:val="005D0D20"/>
    <w:rsid w:val="005D42DF"/>
    <w:rsid w:val="005D5DB2"/>
    <w:rsid w:val="005D70E3"/>
    <w:rsid w:val="005E7216"/>
    <w:rsid w:val="005E7349"/>
    <w:rsid w:val="005F40FB"/>
    <w:rsid w:val="00605B84"/>
    <w:rsid w:val="00606DE6"/>
    <w:rsid w:val="00616358"/>
    <w:rsid w:val="00623803"/>
    <w:rsid w:val="00623D3D"/>
    <w:rsid w:val="006263D6"/>
    <w:rsid w:val="00626819"/>
    <w:rsid w:val="0063242C"/>
    <w:rsid w:val="00636479"/>
    <w:rsid w:val="006418F4"/>
    <w:rsid w:val="00642947"/>
    <w:rsid w:val="00644105"/>
    <w:rsid w:val="00644FDD"/>
    <w:rsid w:val="00652B9D"/>
    <w:rsid w:val="0066138B"/>
    <w:rsid w:val="006644A0"/>
    <w:rsid w:val="00667718"/>
    <w:rsid w:val="00674BB0"/>
    <w:rsid w:val="00675313"/>
    <w:rsid w:val="006777D5"/>
    <w:rsid w:val="00680D9F"/>
    <w:rsid w:val="006811D3"/>
    <w:rsid w:val="00682995"/>
    <w:rsid w:val="006845C9"/>
    <w:rsid w:val="00690CCD"/>
    <w:rsid w:val="00691531"/>
    <w:rsid w:val="006953CC"/>
    <w:rsid w:val="006A3ED2"/>
    <w:rsid w:val="006A4A0B"/>
    <w:rsid w:val="006C072A"/>
    <w:rsid w:val="006C2385"/>
    <w:rsid w:val="006C7580"/>
    <w:rsid w:val="006D2E12"/>
    <w:rsid w:val="006D4710"/>
    <w:rsid w:val="006E18E9"/>
    <w:rsid w:val="006E407F"/>
    <w:rsid w:val="006F1FAE"/>
    <w:rsid w:val="006F59EB"/>
    <w:rsid w:val="006F6A47"/>
    <w:rsid w:val="00703559"/>
    <w:rsid w:val="0070546E"/>
    <w:rsid w:val="00705F32"/>
    <w:rsid w:val="0071039C"/>
    <w:rsid w:val="00713FD0"/>
    <w:rsid w:val="0072456E"/>
    <w:rsid w:val="007327E5"/>
    <w:rsid w:val="0073476D"/>
    <w:rsid w:val="00737B4B"/>
    <w:rsid w:val="00741674"/>
    <w:rsid w:val="007520D6"/>
    <w:rsid w:val="0076031A"/>
    <w:rsid w:val="00763FB9"/>
    <w:rsid w:val="0076453E"/>
    <w:rsid w:val="00766558"/>
    <w:rsid w:val="007674B0"/>
    <w:rsid w:val="00773C92"/>
    <w:rsid w:val="00777908"/>
    <w:rsid w:val="007834FE"/>
    <w:rsid w:val="007874EC"/>
    <w:rsid w:val="007902F9"/>
    <w:rsid w:val="007975D6"/>
    <w:rsid w:val="007A418E"/>
    <w:rsid w:val="007B10A2"/>
    <w:rsid w:val="007B6782"/>
    <w:rsid w:val="007B7E6F"/>
    <w:rsid w:val="007C10FC"/>
    <w:rsid w:val="007D2710"/>
    <w:rsid w:val="007E1B25"/>
    <w:rsid w:val="007E4108"/>
    <w:rsid w:val="007F2D8E"/>
    <w:rsid w:val="008001DC"/>
    <w:rsid w:val="0080095E"/>
    <w:rsid w:val="0080281D"/>
    <w:rsid w:val="00813138"/>
    <w:rsid w:val="00815765"/>
    <w:rsid w:val="008164BE"/>
    <w:rsid w:val="00816956"/>
    <w:rsid w:val="00822E41"/>
    <w:rsid w:val="008236B6"/>
    <w:rsid w:val="00824ADD"/>
    <w:rsid w:val="00831451"/>
    <w:rsid w:val="00835A75"/>
    <w:rsid w:val="008431BC"/>
    <w:rsid w:val="0084496F"/>
    <w:rsid w:val="008452A1"/>
    <w:rsid w:val="008453A1"/>
    <w:rsid w:val="00854681"/>
    <w:rsid w:val="008552A3"/>
    <w:rsid w:val="00857172"/>
    <w:rsid w:val="00860A47"/>
    <w:rsid w:val="008674BB"/>
    <w:rsid w:val="00870FA4"/>
    <w:rsid w:val="0088296D"/>
    <w:rsid w:val="00883175"/>
    <w:rsid w:val="008846A3"/>
    <w:rsid w:val="00885CB4"/>
    <w:rsid w:val="00887B55"/>
    <w:rsid w:val="00892508"/>
    <w:rsid w:val="00892E9D"/>
    <w:rsid w:val="008948F4"/>
    <w:rsid w:val="00895342"/>
    <w:rsid w:val="008962E2"/>
    <w:rsid w:val="00896C64"/>
    <w:rsid w:val="0089741C"/>
    <w:rsid w:val="00897F4E"/>
    <w:rsid w:val="008A2B52"/>
    <w:rsid w:val="008A516A"/>
    <w:rsid w:val="008B196C"/>
    <w:rsid w:val="008B2917"/>
    <w:rsid w:val="008C5402"/>
    <w:rsid w:val="008C5D96"/>
    <w:rsid w:val="008D07CD"/>
    <w:rsid w:val="008D4432"/>
    <w:rsid w:val="008D74CC"/>
    <w:rsid w:val="008E397C"/>
    <w:rsid w:val="008F3844"/>
    <w:rsid w:val="008F60DE"/>
    <w:rsid w:val="008F7B6D"/>
    <w:rsid w:val="009075AF"/>
    <w:rsid w:val="00911F41"/>
    <w:rsid w:val="00917181"/>
    <w:rsid w:val="0092016B"/>
    <w:rsid w:val="00921553"/>
    <w:rsid w:val="00926D71"/>
    <w:rsid w:val="0093372D"/>
    <w:rsid w:val="0094021C"/>
    <w:rsid w:val="009559E3"/>
    <w:rsid w:val="00955C3E"/>
    <w:rsid w:val="009579E2"/>
    <w:rsid w:val="009606E7"/>
    <w:rsid w:val="00963027"/>
    <w:rsid w:val="00970813"/>
    <w:rsid w:val="009826B7"/>
    <w:rsid w:val="00986D92"/>
    <w:rsid w:val="00987C25"/>
    <w:rsid w:val="009939C7"/>
    <w:rsid w:val="00994A13"/>
    <w:rsid w:val="009A547A"/>
    <w:rsid w:val="009A62BC"/>
    <w:rsid w:val="009B0FB1"/>
    <w:rsid w:val="009B74AE"/>
    <w:rsid w:val="009C327C"/>
    <w:rsid w:val="009C6E7A"/>
    <w:rsid w:val="009D3858"/>
    <w:rsid w:val="009E3074"/>
    <w:rsid w:val="009F6D5C"/>
    <w:rsid w:val="00A0025C"/>
    <w:rsid w:val="00A060C3"/>
    <w:rsid w:val="00A06C4E"/>
    <w:rsid w:val="00A120EB"/>
    <w:rsid w:val="00A1322A"/>
    <w:rsid w:val="00A17ECF"/>
    <w:rsid w:val="00A23E76"/>
    <w:rsid w:val="00A26134"/>
    <w:rsid w:val="00A30A99"/>
    <w:rsid w:val="00A42A6D"/>
    <w:rsid w:val="00A50348"/>
    <w:rsid w:val="00A50A51"/>
    <w:rsid w:val="00A50FBE"/>
    <w:rsid w:val="00A65D50"/>
    <w:rsid w:val="00A7353F"/>
    <w:rsid w:val="00A745F4"/>
    <w:rsid w:val="00A814E3"/>
    <w:rsid w:val="00A815AE"/>
    <w:rsid w:val="00A850CC"/>
    <w:rsid w:val="00A909AA"/>
    <w:rsid w:val="00A9370A"/>
    <w:rsid w:val="00AA3B22"/>
    <w:rsid w:val="00AA5D6A"/>
    <w:rsid w:val="00AA6BC9"/>
    <w:rsid w:val="00AA7046"/>
    <w:rsid w:val="00AB315E"/>
    <w:rsid w:val="00AB6659"/>
    <w:rsid w:val="00AC31A2"/>
    <w:rsid w:val="00AD3E5D"/>
    <w:rsid w:val="00AD6644"/>
    <w:rsid w:val="00AD75A6"/>
    <w:rsid w:val="00AE23E1"/>
    <w:rsid w:val="00AE452D"/>
    <w:rsid w:val="00AE4DF5"/>
    <w:rsid w:val="00AE5838"/>
    <w:rsid w:val="00AE67A6"/>
    <w:rsid w:val="00B06326"/>
    <w:rsid w:val="00B154E0"/>
    <w:rsid w:val="00B175B1"/>
    <w:rsid w:val="00B22EF9"/>
    <w:rsid w:val="00B242F1"/>
    <w:rsid w:val="00B27E2D"/>
    <w:rsid w:val="00B3670D"/>
    <w:rsid w:val="00B46417"/>
    <w:rsid w:val="00B50E64"/>
    <w:rsid w:val="00B553C7"/>
    <w:rsid w:val="00B6577F"/>
    <w:rsid w:val="00B7054C"/>
    <w:rsid w:val="00B84A34"/>
    <w:rsid w:val="00B8701D"/>
    <w:rsid w:val="00B8780B"/>
    <w:rsid w:val="00BA19BE"/>
    <w:rsid w:val="00BA671B"/>
    <w:rsid w:val="00BA767C"/>
    <w:rsid w:val="00BC1CDC"/>
    <w:rsid w:val="00BC1F95"/>
    <w:rsid w:val="00BC2CA2"/>
    <w:rsid w:val="00BC5B6B"/>
    <w:rsid w:val="00BD0123"/>
    <w:rsid w:val="00BD217D"/>
    <w:rsid w:val="00BE2251"/>
    <w:rsid w:val="00BE431E"/>
    <w:rsid w:val="00BE53E9"/>
    <w:rsid w:val="00BF030C"/>
    <w:rsid w:val="00BF51CD"/>
    <w:rsid w:val="00C10FD0"/>
    <w:rsid w:val="00C13DF0"/>
    <w:rsid w:val="00C21E02"/>
    <w:rsid w:val="00C4147A"/>
    <w:rsid w:val="00C45D84"/>
    <w:rsid w:val="00C473B7"/>
    <w:rsid w:val="00C5006E"/>
    <w:rsid w:val="00C6428D"/>
    <w:rsid w:val="00C64611"/>
    <w:rsid w:val="00C653FC"/>
    <w:rsid w:val="00C671DF"/>
    <w:rsid w:val="00C70B3A"/>
    <w:rsid w:val="00C71858"/>
    <w:rsid w:val="00C71DB4"/>
    <w:rsid w:val="00C75BCF"/>
    <w:rsid w:val="00C77BD1"/>
    <w:rsid w:val="00C82C48"/>
    <w:rsid w:val="00C84C01"/>
    <w:rsid w:val="00C84ED4"/>
    <w:rsid w:val="00C92284"/>
    <w:rsid w:val="00CA095E"/>
    <w:rsid w:val="00CA11C7"/>
    <w:rsid w:val="00CA49C9"/>
    <w:rsid w:val="00CB231A"/>
    <w:rsid w:val="00CB2E4F"/>
    <w:rsid w:val="00CB4315"/>
    <w:rsid w:val="00CC0CE0"/>
    <w:rsid w:val="00CC380F"/>
    <w:rsid w:val="00CC62A6"/>
    <w:rsid w:val="00CD1460"/>
    <w:rsid w:val="00CD32A0"/>
    <w:rsid w:val="00CE70F2"/>
    <w:rsid w:val="00CE7FE2"/>
    <w:rsid w:val="00CF2890"/>
    <w:rsid w:val="00CF79F4"/>
    <w:rsid w:val="00CF7EA8"/>
    <w:rsid w:val="00D03A96"/>
    <w:rsid w:val="00D05830"/>
    <w:rsid w:val="00D12998"/>
    <w:rsid w:val="00D156AD"/>
    <w:rsid w:val="00D1788F"/>
    <w:rsid w:val="00D317FC"/>
    <w:rsid w:val="00D375DE"/>
    <w:rsid w:val="00D40BE8"/>
    <w:rsid w:val="00D44C7A"/>
    <w:rsid w:val="00D50D6E"/>
    <w:rsid w:val="00D5450C"/>
    <w:rsid w:val="00D56545"/>
    <w:rsid w:val="00D6023D"/>
    <w:rsid w:val="00D60CC7"/>
    <w:rsid w:val="00D61E97"/>
    <w:rsid w:val="00D6251F"/>
    <w:rsid w:val="00D64FCA"/>
    <w:rsid w:val="00D743A7"/>
    <w:rsid w:val="00D76D38"/>
    <w:rsid w:val="00D772F0"/>
    <w:rsid w:val="00D77E97"/>
    <w:rsid w:val="00D80E84"/>
    <w:rsid w:val="00D81ED6"/>
    <w:rsid w:val="00D90070"/>
    <w:rsid w:val="00D908DE"/>
    <w:rsid w:val="00DA0A59"/>
    <w:rsid w:val="00DA3D2B"/>
    <w:rsid w:val="00DA4B0D"/>
    <w:rsid w:val="00DB726C"/>
    <w:rsid w:val="00DC332C"/>
    <w:rsid w:val="00DC7300"/>
    <w:rsid w:val="00DD1D57"/>
    <w:rsid w:val="00DE37C4"/>
    <w:rsid w:val="00DF1287"/>
    <w:rsid w:val="00DF309C"/>
    <w:rsid w:val="00DF43B5"/>
    <w:rsid w:val="00E03970"/>
    <w:rsid w:val="00E072D0"/>
    <w:rsid w:val="00E11485"/>
    <w:rsid w:val="00E11C52"/>
    <w:rsid w:val="00E132FE"/>
    <w:rsid w:val="00E13450"/>
    <w:rsid w:val="00E14266"/>
    <w:rsid w:val="00E143E7"/>
    <w:rsid w:val="00E15028"/>
    <w:rsid w:val="00E22FBD"/>
    <w:rsid w:val="00E24589"/>
    <w:rsid w:val="00E30BED"/>
    <w:rsid w:val="00E35FE2"/>
    <w:rsid w:val="00E369EF"/>
    <w:rsid w:val="00E37184"/>
    <w:rsid w:val="00E374BC"/>
    <w:rsid w:val="00E4011A"/>
    <w:rsid w:val="00E46D82"/>
    <w:rsid w:val="00E53ECB"/>
    <w:rsid w:val="00E54990"/>
    <w:rsid w:val="00E57F97"/>
    <w:rsid w:val="00E63EC8"/>
    <w:rsid w:val="00E64079"/>
    <w:rsid w:val="00E732B2"/>
    <w:rsid w:val="00E802D5"/>
    <w:rsid w:val="00E86735"/>
    <w:rsid w:val="00E8674A"/>
    <w:rsid w:val="00E93149"/>
    <w:rsid w:val="00E9335E"/>
    <w:rsid w:val="00E948FF"/>
    <w:rsid w:val="00E94CC1"/>
    <w:rsid w:val="00E96A68"/>
    <w:rsid w:val="00E96DC2"/>
    <w:rsid w:val="00EA5B89"/>
    <w:rsid w:val="00EB4CCC"/>
    <w:rsid w:val="00EB5EBC"/>
    <w:rsid w:val="00EB6634"/>
    <w:rsid w:val="00EB7888"/>
    <w:rsid w:val="00EC1BBE"/>
    <w:rsid w:val="00EC2179"/>
    <w:rsid w:val="00EC4D30"/>
    <w:rsid w:val="00ED15AB"/>
    <w:rsid w:val="00ED5BFA"/>
    <w:rsid w:val="00ED7B0F"/>
    <w:rsid w:val="00EE0D38"/>
    <w:rsid w:val="00EE2BAB"/>
    <w:rsid w:val="00F12B38"/>
    <w:rsid w:val="00F25E04"/>
    <w:rsid w:val="00F31174"/>
    <w:rsid w:val="00F32126"/>
    <w:rsid w:val="00F37C04"/>
    <w:rsid w:val="00F435FC"/>
    <w:rsid w:val="00F45C9A"/>
    <w:rsid w:val="00F46279"/>
    <w:rsid w:val="00F4788F"/>
    <w:rsid w:val="00F551CA"/>
    <w:rsid w:val="00F561EC"/>
    <w:rsid w:val="00F56D80"/>
    <w:rsid w:val="00F60F37"/>
    <w:rsid w:val="00F7065C"/>
    <w:rsid w:val="00F760C7"/>
    <w:rsid w:val="00F86CD2"/>
    <w:rsid w:val="00F90AAE"/>
    <w:rsid w:val="00F9389D"/>
    <w:rsid w:val="00F94CE2"/>
    <w:rsid w:val="00FA243C"/>
    <w:rsid w:val="00FA455B"/>
    <w:rsid w:val="00FA607F"/>
    <w:rsid w:val="00FA7D91"/>
    <w:rsid w:val="00FB61AA"/>
    <w:rsid w:val="00FC0BD7"/>
    <w:rsid w:val="00FC74DC"/>
    <w:rsid w:val="00FC7D52"/>
    <w:rsid w:val="00FD56AD"/>
    <w:rsid w:val="00FE0169"/>
    <w:rsid w:val="00FE13E5"/>
    <w:rsid w:val="00FE6922"/>
    <w:rsid w:val="00FE78D5"/>
    <w:rsid w:val="00FF4457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4DB846-2295-4650-9FB0-C88E0AF7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styleId="aa">
    <w:name w:val="Hyperlink"/>
    <w:uiPriority w:val="99"/>
    <w:unhideWhenUsed/>
    <w:rsid w:val="008F7B6D"/>
    <w:rPr>
      <w:color w:val="0000FF"/>
      <w:u w:val="single"/>
    </w:rPr>
  </w:style>
  <w:style w:type="paragraph" w:customStyle="1" w:styleId="ConsPlusNormal">
    <w:name w:val="ConsPlusNormal"/>
    <w:uiPriority w:val="99"/>
    <w:rsid w:val="008F7B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b">
    <w:name w:val="Знак"/>
    <w:basedOn w:val="a1"/>
    <w:uiPriority w:val="99"/>
    <w:rsid w:val="008F7B6D"/>
    <w:pPr>
      <w:spacing w:after="160" w:line="240" w:lineRule="exact"/>
      <w:ind w:firstLine="794"/>
    </w:pPr>
    <w:rPr>
      <w:rFonts w:ascii="Verdana" w:hAnsi="Verdana" w:cs="Verdana"/>
      <w:sz w:val="20"/>
      <w:lang w:val="en-US" w:eastAsia="en-US"/>
    </w:rPr>
  </w:style>
  <w:style w:type="paragraph" w:customStyle="1" w:styleId="ac">
    <w:name w:val="Знак"/>
    <w:basedOn w:val="a1"/>
    <w:rsid w:val="006F59E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1"/>
    <w:uiPriority w:val="34"/>
    <w:qFormat/>
    <w:rsid w:val="00EE0D38"/>
    <w:pPr>
      <w:ind w:left="720"/>
      <w:contextualSpacing/>
    </w:pPr>
  </w:style>
  <w:style w:type="character" w:customStyle="1" w:styleId="a6">
    <w:name w:val="Верхний колонтитул Знак"/>
    <w:basedOn w:val="a2"/>
    <w:link w:val="a5"/>
    <w:uiPriority w:val="99"/>
    <w:rsid w:val="00AD75A6"/>
    <w:rPr>
      <w:sz w:val="28"/>
    </w:rPr>
  </w:style>
  <w:style w:type="paragraph" w:styleId="ae">
    <w:name w:val="Balloon Text"/>
    <w:basedOn w:val="a1"/>
    <w:link w:val="af"/>
    <w:rsid w:val="003751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375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38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7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71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71e32d39-5b9d-45f5-8532-ec74dcabba7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6CF3-1FE4-4D17-9B6D-AD1DC5C1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71e32d39-5b9d-45f5-8532-ec74dcabba7d</Template>
  <TotalTime>0</TotalTime>
  <Pages>23</Pages>
  <Words>9194</Words>
  <Characters>52410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61482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Ольга Анатольевна ВАСИНСКАЯ</dc:creator>
  <cp:lastModifiedBy>Онищук Елена Николаевна</cp:lastModifiedBy>
  <cp:revision>2</cp:revision>
  <cp:lastPrinted>2024-01-10T07:36:00Z</cp:lastPrinted>
  <dcterms:created xsi:type="dcterms:W3CDTF">2024-01-10T07:37:00Z</dcterms:created>
  <dcterms:modified xsi:type="dcterms:W3CDTF">2024-01-10T07:37:00Z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bd757c30-3e4a-4439-91e9-d3acc7e10260</vt:lpwstr>
  </property>
</Properties>
</file>