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302" w:type="dxa"/>
        <w:tblInd w:w="-856" w:type="dxa"/>
        <w:tblLayout w:type="fixed"/>
        <w:tblLook w:val="04A0"/>
      </w:tblPr>
      <w:tblGrid>
        <w:gridCol w:w="5246"/>
        <w:gridCol w:w="5811"/>
        <w:gridCol w:w="5103"/>
        <w:gridCol w:w="142"/>
      </w:tblGrid>
      <w:tr w:rsidR="00BF0411" w:rsidRPr="002D4223" w:rsidTr="00B21260">
        <w:trPr>
          <w:gridAfter w:val="1"/>
          <w:wAfter w:w="142" w:type="dxa"/>
          <w:trHeight w:val="10917"/>
        </w:trPr>
        <w:tc>
          <w:tcPr>
            <w:tcW w:w="5246" w:type="dxa"/>
          </w:tcPr>
          <w:p w:rsidR="00394D05" w:rsidRPr="0012040A" w:rsidRDefault="00394D05" w:rsidP="00394D05">
            <w:pPr>
              <w:shd w:val="clear" w:color="auto" w:fill="FFFFFF"/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606979"/>
                <w:sz w:val="24"/>
                <w:szCs w:val="24"/>
                <w:lang w:eastAsia="ru-RU"/>
              </w:rPr>
            </w:pPr>
            <w:r w:rsidRPr="0012040A">
              <w:rPr>
                <w:rFonts w:ascii="Times New Roman" w:eastAsia="Times New Roman" w:hAnsi="Times New Roman" w:cs="Times New Roman"/>
                <w:color w:val="606979"/>
                <w:sz w:val="24"/>
                <w:szCs w:val="24"/>
                <w:lang w:eastAsia="ru-RU"/>
              </w:rPr>
              <w:t>Символом аутизма во всем мире стал синий цвет, считается, что именно мальчики страдают этим заболеванием чаще всего. Чтобы привлечь внимание к проблеме, 2 апреля люди разных стран надевают синие одежды, здания подсвечивают голубым светом, а вечером в окнах зажигают синие огни.</w:t>
            </w:r>
          </w:p>
          <w:p w:rsidR="00BF0411" w:rsidRPr="00BF0411" w:rsidRDefault="00BF0411" w:rsidP="00394D05">
            <w:pPr>
              <w:pStyle w:val="a5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i/>
                <w:iCs/>
                <w:color w:val="0070C0"/>
              </w:rPr>
            </w:pPr>
            <w:r w:rsidRPr="00BF0411">
              <w:rPr>
                <w:b/>
                <w:i/>
                <w:iCs/>
                <w:color w:val="0070C0"/>
              </w:rPr>
              <w:t>2 апреля2017 года</w:t>
            </w:r>
          </w:p>
          <w:p w:rsidR="00BF0411" w:rsidRPr="00BF0411" w:rsidRDefault="00BF0411" w:rsidP="00394D0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i/>
                <w:iCs/>
                <w:color w:val="585858"/>
              </w:rPr>
            </w:pPr>
            <w:r w:rsidRPr="00BF0411">
              <w:rPr>
                <w:b/>
                <w:i/>
                <w:iCs/>
                <w:color w:val="585858"/>
              </w:rPr>
              <w:t xml:space="preserve">образовательные учреждения системы образования Гатчинского муниципального районав знак присоединения к </w:t>
            </w:r>
            <w:proofErr w:type="spellStart"/>
            <w:r w:rsidRPr="00BF0411">
              <w:rPr>
                <w:b/>
                <w:i/>
                <w:iCs/>
                <w:color w:val="585858"/>
              </w:rPr>
              <w:t>AutismSpeaks</w:t>
            </w:r>
            <w:proofErr w:type="spellEnd"/>
            <w:r w:rsidRPr="00BF0411">
              <w:rPr>
                <w:b/>
                <w:i/>
                <w:iCs/>
                <w:color w:val="585858"/>
              </w:rPr>
              <w:t>, крупнейшей в мире организации, занимающейся проблемами аутизма,</w:t>
            </w:r>
          </w:p>
          <w:p w:rsidR="00BF0411" w:rsidRPr="00BF0411" w:rsidRDefault="00BF0411" w:rsidP="00394D0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i/>
                <w:iCs/>
                <w:color w:val="585858"/>
              </w:rPr>
            </w:pPr>
            <w:r w:rsidRPr="00BF0411">
              <w:rPr>
                <w:b/>
                <w:i/>
                <w:iCs/>
                <w:color w:val="585858"/>
              </w:rPr>
              <w:t xml:space="preserve"> примут участие в международной акции</w:t>
            </w:r>
          </w:p>
          <w:p w:rsidR="00BF0411" w:rsidRPr="00BF0411" w:rsidRDefault="00BF0411" w:rsidP="00BF041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i/>
                <w:iCs/>
                <w:color w:val="0070C0"/>
              </w:rPr>
            </w:pPr>
            <w:r w:rsidRPr="00BF0411">
              <w:rPr>
                <w:rFonts w:ascii="Arial" w:hAnsi="Arial" w:cs="Arial"/>
                <w:b/>
                <w:i/>
                <w:iCs/>
                <w:color w:val="0070C0"/>
              </w:rPr>
              <w:t>«Зажги синим»</w:t>
            </w:r>
          </w:p>
          <w:p w:rsidR="00BF0411" w:rsidRPr="00BF0411" w:rsidRDefault="00BF0411" w:rsidP="00BF041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i/>
                <w:iCs/>
                <w:color w:val="0070C0"/>
                <w:sz w:val="28"/>
                <w:szCs w:val="28"/>
              </w:rPr>
            </w:pPr>
          </w:p>
          <w:p w:rsidR="00BF0411" w:rsidRDefault="00BF0411" w:rsidP="00BF041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585858"/>
              </w:rPr>
            </w:pPr>
            <w:r w:rsidRPr="00BF0411">
              <w:rPr>
                <w:color w:val="585858"/>
              </w:rPr>
              <w:t>Аутизм – сложное нейробиологическое расстройство, сопровождающее человека на протяжении всей жизни. Оно мешает человеку общаться и строить отношения. Симптомы могут варьироваться от практически незаметных до очень серьезных.</w:t>
            </w:r>
          </w:p>
          <w:p w:rsidR="00BF0411" w:rsidRDefault="00394D05" w:rsidP="00BF041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585858"/>
              </w:rPr>
            </w:pPr>
            <w:r>
              <w:rPr>
                <w:color w:val="585858"/>
              </w:rPr>
              <w:t>К</w:t>
            </w:r>
            <w:r w:rsidR="00BF0411" w:rsidRPr="00BF0411">
              <w:rPr>
                <w:color w:val="585858"/>
              </w:rPr>
              <w:t xml:space="preserve">оличество </w:t>
            </w:r>
            <w:proofErr w:type="spellStart"/>
            <w:r w:rsidR="00BF0411" w:rsidRPr="00BF0411">
              <w:rPr>
                <w:color w:val="585858"/>
              </w:rPr>
              <w:t>детей-аутистов</w:t>
            </w:r>
            <w:proofErr w:type="spellEnd"/>
            <w:r w:rsidR="00BF0411" w:rsidRPr="00BF0411">
              <w:rPr>
                <w:color w:val="585858"/>
              </w:rPr>
              <w:t xml:space="preserve"> в мире неуклонно растет. </w:t>
            </w:r>
            <w:r>
              <w:rPr>
                <w:color w:val="585858"/>
              </w:rPr>
              <w:t>Д</w:t>
            </w:r>
            <w:r w:rsidR="00BF0411" w:rsidRPr="00BF0411">
              <w:rPr>
                <w:color w:val="585858"/>
              </w:rPr>
              <w:t>есять лет назад отмечался один случай аутизма на 10 тысяч детей, согласно последним данным аутизмо</w:t>
            </w:r>
            <w:r>
              <w:rPr>
                <w:color w:val="585858"/>
              </w:rPr>
              <w:t>м страдает один ребенок из 68. Р</w:t>
            </w:r>
            <w:r w:rsidR="00BF0411" w:rsidRPr="00BF0411">
              <w:rPr>
                <w:color w:val="585858"/>
              </w:rPr>
              <w:t>аспространенность данного заболевания выросла примерно в 10 раз.</w:t>
            </w:r>
          </w:p>
          <w:p w:rsidR="00BF0411" w:rsidRPr="00394D05" w:rsidRDefault="00394D05" w:rsidP="00394D0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585858"/>
              </w:rPr>
            </w:pPr>
            <w:r w:rsidRPr="00C661E2">
              <w:rPr>
                <w:noProof/>
              </w:rPr>
              <w:drawing>
                <wp:inline distT="0" distB="0" distL="0" distR="0">
                  <wp:extent cx="2981325" cy="1476375"/>
                  <wp:effectExtent l="0" t="0" r="9525" b="9525"/>
                  <wp:docPr id="2" name="Picture 3" descr="C:\Users\m.hatomchenkova\Desktop\аутизм1.jp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2" name="Picture 3" descr="C:\Users\m.hatomchenkova\Desktop\аутизм1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632" cy="1476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</w:tcPr>
          <w:p w:rsidR="00BF0411" w:rsidRDefault="00BF0411" w:rsidP="00BF0411">
            <w:pPr>
              <w:ind w:left="33" w:right="2549" w:hanging="33"/>
            </w:pPr>
          </w:p>
          <w:p w:rsidR="0045678D" w:rsidRDefault="0045678D" w:rsidP="00BF0411">
            <w:pPr>
              <w:ind w:left="33" w:right="2549" w:hanging="33"/>
            </w:pPr>
          </w:p>
          <w:p w:rsidR="00BF0411" w:rsidRDefault="00BF0411" w:rsidP="00BF04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1E1E">
              <w:rPr>
                <w:noProof/>
                <w:lang w:eastAsia="ru-RU"/>
              </w:rPr>
              <w:drawing>
                <wp:inline distT="0" distB="0" distL="0" distR="0">
                  <wp:extent cx="2105025" cy="1466850"/>
                  <wp:effectExtent l="0" t="0" r="9525" b="0"/>
                  <wp:docPr id="51202" name="Picture 2" descr="http://www.corhelp.ru/wp-content/uploads/2016/05/life-expectancy-in-autistic-child-1038x58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02" name="Picture 2" descr="http://www.corhelp.ru/wp-content/uploads/2016/05/life-expectancy-in-autistic-child-1038x58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766" cy="14673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F0411" w:rsidRDefault="00BF0411" w:rsidP="00BF04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F0411" w:rsidRPr="00394D05" w:rsidRDefault="00BF0411" w:rsidP="00BF041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394D05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Критерии ВОЗ для диагностики РАС:</w:t>
            </w:r>
          </w:p>
          <w:p w:rsidR="00BF0411" w:rsidRPr="002D4223" w:rsidRDefault="00BF0411" w:rsidP="00BF0411">
            <w:pPr>
              <w:rPr>
                <w:rFonts w:ascii="Times New Roman" w:hAnsi="Times New Roman" w:cs="Times New Roman"/>
              </w:rPr>
            </w:pPr>
          </w:p>
          <w:p w:rsidR="00BF0411" w:rsidRPr="002D4223" w:rsidRDefault="00BF0411" w:rsidP="00BF0411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D4223">
              <w:rPr>
                <w:rFonts w:ascii="Times New Roman" w:hAnsi="Times New Roman" w:cs="Times New Roman"/>
                <w:bCs/>
              </w:rPr>
              <w:t>Качественные нарушения социального взаимодействия — самые важные симптомы аутизма.</w:t>
            </w:r>
          </w:p>
          <w:p w:rsidR="00BF0411" w:rsidRPr="002D4223" w:rsidRDefault="00BF0411" w:rsidP="00BF0411">
            <w:pPr>
              <w:pStyle w:val="a4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D4223">
              <w:rPr>
                <w:rFonts w:ascii="Times New Roman" w:hAnsi="Times New Roman" w:cs="Times New Roman"/>
                <w:bCs/>
              </w:rPr>
              <w:t>Нарушения коммуникации - дефицит потребности в общении, зависящий от степени нарушений.</w:t>
            </w:r>
          </w:p>
          <w:p w:rsidR="00BF0411" w:rsidRPr="00781E1E" w:rsidRDefault="00BF0411" w:rsidP="00BF0411">
            <w:pPr>
              <w:pStyle w:val="a4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D4223">
              <w:rPr>
                <w:rFonts w:ascii="Times New Roman" w:hAnsi="Times New Roman" w:cs="Times New Roman"/>
                <w:bCs/>
              </w:rPr>
              <w:t>Выраженные нарушения поведения, проявляющиеся в ограниченных и стереотипных моделях различных видов деятельности.</w:t>
            </w:r>
          </w:p>
          <w:p w:rsidR="00BF0411" w:rsidRPr="00781E1E" w:rsidRDefault="00BF0411" w:rsidP="00BF0411">
            <w:pPr>
              <w:pStyle w:val="a4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81E1E">
              <w:rPr>
                <w:rFonts w:ascii="Times New Roman" w:hAnsi="Times New Roman" w:cs="Times New Roman"/>
                <w:bCs/>
              </w:rPr>
              <w:t>Специфичность и вариабельность интеллектуального и  речевого развития.</w:t>
            </w:r>
          </w:p>
          <w:p w:rsidR="00BF0411" w:rsidRDefault="00BF0411" w:rsidP="00BF0411">
            <w:pPr>
              <w:pStyle w:val="a4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81E1E">
              <w:rPr>
                <w:rFonts w:ascii="Times New Roman" w:hAnsi="Times New Roman" w:cs="Times New Roman"/>
              </w:rPr>
              <w:t>Нарушение моторики.</w:t>
            </w:r>
          </w:p>
          <w:p w:rsidR="00BF0411" w:rsidRDefault="00BF0411" w:rsidP="00BF0411">
            <w:pPr>
              <w:pStyle w:val="a4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81E1E">
              <w:rPr>
                <w:rFonts w:ascii="Times New Roman" w:hAnsi="Times New Roman" w:cs="Times New Roman"/>
              </w:rPr>
              <w:t>Обостренная чувствительность.</w:t>
            </w:r>
          </w:p>
          <w:p w:rsidR="00BF0411" w:rsidRDefault="00BF0411" w:rsidP="00BF0411">
            <w:pPr>
              <w:pStyle w:val="a4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81E1E">
              <w:rPr>
                <w:rFonts w:ascii="Times New Roman" w:hAnsi="Times New Roman" w:cs="Times New Roman"/>
              </w:rPr>
              <w:t>Причинение вреда самому себе.</w:t>
            </w:r>
          </w:p>
          <w:p w:rsidR="00BF0411" w:rsidRPr="00781E1E" w:rsidRDefault="00BF0411" w:rsidP="00BF0411">
            <w:pPr>
              <w:pStyle w:val="a4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81E1E">
              <w:rPr>
                <w:rFonts w:ascii="Times New Roman" w:hAnsi="Times New Roman" w:cs="Times New Roman"/>
              </w:rPr>
              <w:t>Нарушение чувства опасности</w:t>
            </w:r>
          </w:p>
          <w:p w:rsidR="00BF0411" w:rsidRDefault="00BF0411" w:rsidP="00BF0411">
            <w:pPr>
              <w:ind w:left="33" w:right="2549" w:hanging="33"/>
            </w:pPr>
          </w:p>
          <w:p w:rsidR="00205E31" w:rsidRPr="00394D05" w:rsidRDefault="00BF0411" w:rsidP="00BF0411">
            <w:pPr>
              <w:ind w:left="720"/>
              <w:rPr>
                <w:iCs/>
                <w:color w:val="0070C0"/>
                <w:sz w:val="24"/>
                <w:szCs w:val="24"/>
              </w:rPr>
            </w:pPr>
            <w:r w:rsidRPr="00394D05">
              <w:rPr>
                <w:b/>
                <w:bCs/>
                <w:iCs/>
                <w:color w:val="0070C0"/>
                <w:sz w:val="24"/>
                <w:szCs w:val="24"/>
              </w:rPr>
              <w:t>Индикаторы аутизма в раннем возрасте</w:t>
            </w:r>
          </w:p>
          <w:p w:rsidR="00205E31" w:rsidRDefault="00205E31" w:rsidP="00BF0411">
            <w:pPr>
              <w:ind w:left="720"/>
              <w:rPr>
                <w:i/>
                <w:iCs/>
              </w:rPr>
            </w:pPr>
          </w:p>
          <w:p w:rsidR="00BF0411" w:rsidRPr="00594F81" w:rsidRDefault="00BF0411" w:rsidP="00BF0411">
            <w:pPr>
              <w:ind w:left="720"/>
            </w:pPr>
            <w:r w:rsidRPr="00594F81">
              <w:rPr>
                <w:i/>
                <w:iCs/>
              </w:rPr>
              <w:t>отсутствие единичных слов в возрасте 16 месяцев;</w:t>
            </w:r>
          </w:p>
          <w:p w:rsidR="00BF0411" w:rsidRPr="00594F81" w:rsidRDefault="00BF0411" w:rsidP="00BF0411">
            <w:pPr>
              <w:numPr>
                <w:ilvl w:val="0"/>
                <w:numId w:val="3"/>
              </w:numPr>
            </w:pPr>
            <w:r w:rsidRPr="00594F81">
              <w:rPr>
                <w:i/>
                <w:iCs/>
              </w:rPr>
              <w:t>отсутствие фразы из двух слов в 2 года;</w:t>
            </w:r>
          </w:p>
          <w:p w:rsidR="00BF0411" w:rsidRPr="00594F81" w:rsidRDefault="00BF0411" w:rsidP="00E17336">
            <w:pPr>
              <w:numPr>
                <w:ilvl w:val="0"/>
                <w:numId w:val="3"/>
              </w:numPr>
            </w:pPr>
            <w:r w:rsidRPr="00FA763E">
              <w:rPr>
                <w:i/>
                <w:iCs/>
              </w:rPr>
              <w:t>отсутствие невербальной коммуникации (в частности, указательного жеста) в 12 месяцев;</w:t>
            </w:r>
          </w:p>
          <w:p w:rsidR="00BF0411" w:rsidRPr="00594F81" w:rsidRDefault="00BF0411" w:rsidP="00BF0411">
            <w:pPr>
              <w:numPr>
                <w:ilvl w:val="0"/>
                <w:numId w:val="3"/>
              </w:numPr>
            </w:pPr>
            <w:r w:rsidRPr="00594F81">
              <w:rPr>
                <w:i/>
                <w:iCs/>
              </w:rPr>
              <w:t>потеря речевых или социальных способностей.</w:t>
            </w:r>
          </w:p>
          <w:p w:rsidR="00BF0411" w:rsidRPr="002D4223" w:rsidRDefault="00BF0411" w:rsidP="00BF0411">
            <w:pPr>
              <w:ind w:left="33" w:right="2549" w:hanging="33"/>
            </w:pPr>
          </w:p>
        </w:tc>
        <w:tc>
          <w:tcPr>
            <w:tcW w:w="5103" w:type="dxa"/>
          </w:tcPr>
          <w:p w:rsidR="00BF0411" w:rsidRDefault="00BF0411" w:rsidP="00BF0411">
            <w:pPr>
              <w:rPr>
                <w:b/>
                <w:bCs/>
              </w:rPr>
            </w:pPr>
          </w:p>
          <w:p w:rsidR="0045678D" w:rsidRDefault="0045678D" w:rsidP="00BF0411">
            <w:pPr>
              <w:rPr>
                <w:b/>
                <w:bCs/>
              </w:rPr>
            </w:pPr>
          </w:p>
          <w:p w:rsidR="00BF0411" w:rsidRPr="00394D05" w:rsidRDefault="00BF0411" w:rsidP="00BF0411">
            <w:pPr>
              <w:rPr>
                <w:color w:val="0070C0"/>
                <w:sz w:val="24"/>
                <w:szCs w:val="24"/>
              </w:rPr>
            </w:pPr>
            <w:r w:rsidRPr="00394D05">
              <w:rPr>
                <w:b/>
                <w:bCs/>
                <w:color w:val="0070C0"/>
                <w:sz w:val="24"/>
                <w:szCs w:val="24"/>
              </w:rPr>
              <w:t>Индикаторы аутизма в дошкольном возрасте</w:t>
            </w:r>
          </w:p>
          <w:p w:rsidR="00BF0411" w:rsidRDefault="00BF0411" w:rsidP="00BF0411"/>
          <w:p w:rsidR="00BF0411" w:rsidRPr="00594F81" w:rsidRDefault="00BF0411" w:rsidP="00BF0411">
            <w:pPr>
              <w:numPr>
                <w:ilvl w:val="0"/>
                <w:numId w:val="4"/>
              </w:numPr>
            </w:pPr>
            <w:r w:rsidRPr="00594F81">
              <w:rPr>
                <w:i/>
                <w:iCs/>
              </w:rPr>
              <w:t>отсутствие речи или задержка ее развития;</w:t>
            </w:r>
          </w:p>
          <w:p w:rsidR="00BF0411" w:rsidRPr="00594F81" w:rsidRDefault="00BF0411" w:rsidP="00BF0411">
            <w:pPr>
              <w:numPr>
                <w:ilvl w:val="0"/>
                <w:numId w:val="4"/>
              </w:numPr>
            </w:pPr>
            <w:r w:rsidRPr="00594F81">
              <w:rPr>
                <w:i/>
                <w:iCs/>
              </w:rPr>
              <w:t>особый зрительный контакт: не частый и очень короткий либо долгий и неподвижный, редко прямой в глаза, в большинстве случаев периферический;</w:t>
            </w:r>
          </w:p>
          <w:p w:rsidR="00BF0411" w:rsidRPr="00594F81" w:rsidRDefault="00BF0411" w:rsidP="00BF0411">
            <w:pPr>
              <w:numPr>
                <w:ilvl w:val="0"/>
                <w:numId w:val="4"/>
              </w:numPr>
            </w:pPr>
            <w:r w:rsidRPr="00594F81">
              <w:rPr>
                <w:i/>
                <w:iCs/>
              </w:rPr>
              <w:t>трудности в имитации действий;</w:t>
            </w:r>
          </w:p>
          <w:p w:rsidR="00BF0411" w:rsidRPr="00594F81" w:rsidRDefault="00BF0411" w:rsidP="00BF0411">
            <w:pPr>
              <w:numPr>
                <w:ilvl w:val="0"/>
                <w:numId w:val="4"/>
              </w:numPr>
            </w:pPr>
            <w:r w:rsidRPr="00594F81">
              <w:rPr>
                <w:i/>
                <w:iCs/>
              </w:rPr>
              <w:t>выполнение однообразных действий с игрушками, отсутствие творческой игры;</w:t>
            </w:r>
          </w:p>
          <w:p w:rsidR="00BF0411" w:rsidRPr="00594F81" w:rsidRDefault="00BF0411" w:rsidP="00BF0411">
            <w:pPr>
              <w:numPr>
                <w:ilvl w:val="0"/>
                <w:numId w:val="4"/>
              </w:numPr>
            </w:pPr>
            <w:r w:rsidRPr="00594F81">
              <w:rPr>
                <w:i/>
                <w:iCs/>
              </w:rPr>
              <w:t>отсутствие социальной реакции на эмоции других людей, отсутствие изменения поведения в зависимости от социального контекста;</w:t>
            </w:r>
          </w:p>
          <w:p w:rsidR="00BF0411" w:rsidRPr="00594F81" w:rsidRDefault="00BF0411" w:rsidP="00BF0411">
            <w:pPr>
              <w:numPr>
                <w:ilvl w:val="0"/>
                <w:numId w:val="4"/>
              </w:numPr>
            </w:pPr>
            <w:r w:rsidRPr="00594F81">
              <w:rPr>
                <w:i/>
                <w:iCs/>
              </w:rPr>
              <w:t>необычная реакция на сенсорные раздражители;</w:t>
            </w:r>
          </w:p>
          <w:p w:rsidR="00BF0411" w:rsidRPr="00DB16AC" w:rsidRDefault="00BF0411" w:rsidP="00BF0411">
            <w:pPr>
              <w:numPr>
                <w:ilvl w:val="0"/>
                <w:numId w:val="4"/>
              </w:numPr>
            </w:pPr>
            <w:r w:rsidRPr="00594F81">
              <w:rPr>
                <w:i/>
                <w:iCs/>
              </w:rPr>
              <w:t>любая озабоченность по поводу социального или речевого развития ребенка, особенно при наличии необычных интересов, стереотипного поведения.</w:t>
            </w:r>
          </w:p>
          <w:p w:rsidR="00BF0411" w:rsidRDefault="00BF0411" w:rsidP="00BF0411">
            <w:pPr>
              <w:rPr>
                <w:i/>
                <w:iCs/>
              </w:rPr>
            </w:pPr>
          </w:p>
          <w:p w:rsidR="00BF0411" w:rsidRPr="00594F81" w:rsidRDefault="00BF0411" w:rsidP="00BF0411"/>
          <w:p w:rsidR="00BF0411" w:rsidRPr="002D4223" w:rsidRDefault="00BF0411" w:rsidP="00BF0411">
            <w:pPr>
              <w:ind w:left="33" w:right="2549" w:hanging="33"/>
            </w:pPr>
            <w:r w:rsidRPr="00781E1E">
              <w:rPr>
                <w:noProof/>
                <w:lang w:eastAsia="ru-RU"/>
              </w:rPr>
              <w:drawing>
                <wp:inline distT="0" distB="0" distL="0" distR="0">
                  <wp:extent cx="3133725" cy="2199005"/>
                  <wp:effectExtent l="0" t="0" r="9525" b="0"/>
                  <wp:docPr id="13" name="Picture 2" descr="https://apicorrection.com/wp-content/uploads/2016/10/auti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https://apicorrection.com/wp-content/uploads/2016/10/auti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3487" cy="22269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1260" w:rsidRPr="00C661E2" w:rsidTr="00B21260">
        <w:trPr>
          <w:trHeight w:val="11484"/>
        </w:trPr>
        <w:tc>
          <w:tcPr>
            <w:tcW w:w="5246" w:type="dxa"/>
          </w:tcPr>
          <w:p w:rsidR="00BF0411" w:rsidRDefault="00BF0411" w:rsidP="00BF0411">
            <w:pPr>
              <w:ind w:left="33" w:right="33" w:hanging="33"/>
              <w:rPr>
                <w:b/>
                <w:bCs/>
              </w:rPr>
            </w:pPr>
          </w:p>
          <w:p w:rsidR="00205E31" w:rsidRDefault="00205E31" w:rsidP="00BF0411">
            <w:pPr>
              <w:ind w:left="33" w:right="33" w:hanging="33"/>
              <w:jc w:val="center"/>
              <w:rPr>
                <w:b/>
                <w:bCs/>
              </w:rPr>
            </w:pPr>
            <w:r w:rsidRPr="00DB16AC">
              <w:rPr>
                <w:i/>
                <w:iCs/>
                <w:noProof/>
                <w:lang w:eastAsia="ru-RU"/>
              </w:rPr>
              <w:drawing>
                <wp:inline distT="0" distB="0" distL="0" distR="0">
                  <wp:extent cx="1819275" cy="1457325"/>
                  <wp:effectExtent l="0" t="0" r="9525" b="9525"/>
                  <wp:docPr id="11" name="Picture 2" descr="C:\Users\m.hatomchenkova\Desktop\аутизм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C:\Users\m.hatomchenkova\Desktop\аутизм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221" cy="1481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5E31" w:rsidRDefault="00205E31" w:rsidP="00BF0411">
            <w:pPr>
              <w:ind w:left="33" w:right="33" w:hanging="33"/>
              <w:jc w:val="center"/>
              <w:rPr>
                <w:b/>
                <w:bCs/>
              </w:rPr>
            </w:pPr>
          </w:p>
          <w:p w:rsidR="00BF0411" w:rsidRDefault="00BF0411" w:rsidP="00BF0411">
            <w:pPr>
              <w:ind w:left="33" w:right="33" w:hanging="33"/>
              <w:jc w:val="center"/>
              <w:rPr>
                <w:b/>
                <w:bCs/>
              </w:rPr>
            </w:pPr>
            <w:r w:rsidRPr="00DB16AC">
              <w:rPr>
                <w:b/>
                <w:bCs/>
              </w:rPr>
              <w:t xml:space="preserve">Индикаторы аутизма в </w:t>
            </w:r>
            <w:r>
              <w:rPr>
                <w:b/>
                <w:bCs/>
              </w:rPr>
              <w:t>ш</w:t>
            </w:r>
            <w:r w:rsidRPr="00DB16AC">
              <w:rPr>
                <w:b/>
                <w:bCs/>
              </w:rPr>
              <w:t>кольном возрасте</w:t>
            </w:r>
          </w:p>
          <w:p w:rsidR="00BF0411" w:rsidRPr="00DB16AC" w:rsidRDefault="00BF0411" w:rsidP="00BF0411">
            <w:pPr>
              <w:numPr>
                <w:ilvl w:val="0"/>
                <w:numId w:val="8"/>
              </w:numPr>
              <w:ind w:right="33"/>
            </w:pPr>
            <w:r w:rsidRPr="00DB16AC">
              <w:rPr>
                <w:i/>
                <w:iCs/>
              </w:rPr>
              <w:t>отсутствие интереса к другим людям, контактов со сверстниками;</w:t>
            </w:r>
          </w:p>
          <w:p w:rsidR="00BF0411" w:rsidRPr="00DB16AC" w:rsidRDefault="00BF0411" w:rsidP="00BF0411">
            <w:pPr>
              <w:numPr>
                <w:ilvl w:val="0"/>
                <w:numId w:val="8"/>
              </w:numPr>
              <w:ind w:right="33"/>
            </w:pPr>
            <w:r w:rsidRPr="00DB16AC">
              <w:rPr>
                <w:i/>
                <w:iCs/>
              </w:rPr>
              <w:t>большой интерес к неодушевленным предметам;</w:t>
            </w:r>
          </w:p>
          <w:p w:rsidR="00BF0411" w:rsidRPr="00DB16AC" w:rsidRDefault="00BF0411" w:rsidP="00BF0411">
            <w:pPr>
              <w:numPr>
                <w:ilvl w:val="0"/>
                <w:numId w:val="8"/>
              </w:numPr>
              <w:ind w:right="33"/>
            </w:pPr>
            <w:r w:rsidRPr="00DB16AC">
              <w:rPr>
                <w:i/>
                <w:iCs/>
              </w:rPr>
              <w:t>отсутствие потребности в утешении в ситуациях психологической необходимости;</w:t>
            </w:r>
          </w:p>
          <w:p w:rsidR="00BF0411" w:rsidRPr="00DB16AC" w:rsidRDefault="00BF0411" w:rsidP="00BF0411">
            <w:pPr>
              <w:numPr>
                <w:ilvl w:val="0"/>
                <w:numId w:val="8"/>
              </w:numPr>
              <w:ind w:right="33"/>
            </w:pPr>
            <w:r w:rsidRPr="00DB16AC">
              <w:rPr>
                <w:i/>
                <w:iCs/>
              </w:rPr>
              <w:t>наличие сложностей с ожиданием в социальных ситуациях; </w:t>
            </w:r>
          </w:p>
          <w:p w:rsidR="00BF0411" w:rsidRPr="00DB16AC" w:rsidRDefault="00BF0411" w:rsidP="00BF0411">
            <w:pPr>
              <w:numPr>
                <w:ilvl w:val="0"/>
                <w:numId w:val="8"/>
              </w:numPr>
              <w:ind w:right="33"/>
            </w:pPr>
            <w:r w:rsidRPr="00DB16AC">
              <w:rPr>
                <w:i/>
                <w:iCs/>
              </w:rPr>
              <w:t>неспособность поддерживать диалог;</w:t>
            </w:r>
          </w:p>
          <w:p w:rsidR="00BF0411" w:rsidRPr="00DB16AC" w:rsidRDefault="00BF0411" w:rsidP="00BF0411">
            <w:pPr>
              <w:numPr>
                <w:ilvl w:val="0"/>
                <w:numId w:val="8"/>
              </w:numPr>
              <w:ind w:right="33"/>
            </w:pPr>
            <w:r w:rsidRPr="00DB16AC">
              <w:rPr>
                <w:i/>
                <w:iCs/>
              </w:rPr>
              <w:t>увлеченность одной темой;</w:t>
            </w:r>
          </w:p>
          <w:p w:rsidR="00BF0411" w:rsidRPr="00DB16AC" w:rsidRDefault="00BF0411" w:rsidP="00BF0411">
            <w:pPr>
              <w:numPr>
                <w:ilvl w:val="0"/>
                <w:numId w:val="8"/>
              </w:numPr>
              <w:ind w:right="33"/>
            </w:pPr>
            <w:r w:rsidRPr="00DB16AC">
              <w:rPr>
                <w:i/>
                <w:iCs/>
              </w:rPr>
              <w:t>выполнение видов деятельности, наполненных малой креативностью и фантазией;</w:t>
            </w:r>
          </w:p>
          <w:p w:rsidR="00BF0411" w:rsidRPr="00DB16AC" w:rsidRDefault="00BF0411" w:rsidP="00BF0411">
            <w:pPr>
              <w:numPr>
                <w:ilvl w:val="0"/>
                <w:numId w:val="8"/>
              </w:numPr>
              <w:ind w:right="33"/>
            </w:pPr>
            <w:r w:rsidRPr="00DB16AC">
              <w:rPr>
                <w:i/>
                <w:iCs/>
              </w:rPr>
              <w:t>сильная реакция на изменения в привычном ежедневном графике;</w:t>
            </w:r>
          </w:p>
          <w:p w:rsidR="00BF0411" w:rsidRPr="00DB16AC" w:rsidRDefault="00BF0411" w:rsidP="00BF0411">
            <w:pPr>
              <w:numPr>
                <w:ilvl w:val="0"/>
                <w:numId w:val="8"/>
              </w:numPr>
              <w:ind w:right="33"/>
            </w:pPr>
            <w:r w:rsidRPr="00DB16AC">
              <w:rPr>
                <w:i/>
                <w:iCs/>
              </w:rPr>
              <w:t>любая озабоченность по поводу социального или речевого развития ребенка, особенно при наличии необычных интересов, стереотипного поведения.</w:t>
            </w:r>
            <w:r w:rsidRPr="00DB16AC">
              <w:rPr>
                <w:noProof/>
                <w:lang w:eastAsia="ru-RU"/>
              </w:rPr>
              <w:drawing>
                <wp:inline distT="0" distB="0" distL="0" distR="0">
                  <wp:extent cx="2418715" cy="1228725"/>
                  <wp:effectExtent l="0" t="0" r="635" b="9525"/>
                  <wp:docPr id="12" name="Picture 3" descr="C:\Users\m.hatomchenkova\Desktop\аутизм3.jp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8" name="Picture 3" descr="C:\Users\m.hatomchenkova\Desktop\аутизм3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871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411" w:rsidRPr="002D4223" w:rsidRDefault="00BF0411" w:rsidP="00BF0411">
            <w:pPr>
              <w:ind w:left="33" w:right="33" w:hanging="33"/>
            </w:pPr>
          </w:p>
        </w:tc>
        <w:tc>
          <w:tcPr>
            <w:tcW w:w="5811" w:type="dxa"/>
          </w:tcPr>
          <w:p w:rsidR="00BF0411" w:rsidRDefault="00BF0411" w:rsidP="00BF04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375E" w:rsidRDefault="00A9375E" w:rsidP="00A9375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Monotype Corsiva" w:hAnsi="Monotype Corsiva" w:cs="Arial"/>
                <w:color w:val="0070C0"/>
                <w:sz w:val="28"/>
                <w:szCs w:val="28"/>
                <w:shd w:val="clear" w:color="auto" w:fill="FFFFFF"/>
              </w:rPr>
            </w:pPr>
            <w:r>
              <w:rPr>
                <w:rFonts w:ascii="Monotype Corsiva" w:hAnsi="Monotype Corsiva" w:cs="Arial"/>
                <w:color w:val="0070C0"/>
                <w:sz w:val="28"/>
                <w:szCs w:val="28"/>
                <w:shd w:val="clear" w:color="auto" w:fill="FFFFFF"/>
              </w:rPr>
              <w:t>«</w:t>
            </w:r>
            <w:r w:rsidRPr="00281BD0">
              <w:rPr>
                <w:rFonts w:ascii="Monotype Corsiva" w:hAnsi="Monotype Corsiva" w:cs="Arial"/>
                <w:color w:val="0070C0"/>
                <w:sz w:val="28"/>
                <w:szCs w:val="28"/>
                <w:shd w:val="clear" w:color="auto" w:fill="FFFFFF"/>
              </w:rPr>
              <w:t>Каждый ребенок — особенный, но есть тревожные звоночки, требующие визита к специалисту</w:t>
            </w:r>
            <w:r>
              <w:rPr>
                <w:rFonts w:ascii="Monotype Corsiva" w:hAnsi="Monotype Corsiva" w:cs="Arial"/>
                <w:color w:val="0070C0"/>
                <w:sz w:val="28"/>
                <w:szCs w:val="28"/>
                <w:shd w:val="clear" w:color="auto" w:fill="FFFFFF"/>
              </w:rPr>
              <w:t>»</w:t>
            </w:r>
          </w:p>
          <w:p w:rsidR="00A9375E" w:rsidRDefault="00A9375E" w:rsidP="00A9375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Monotype Corsiva" w:hAnsi="Monotype Corsiva" w:cs="Arial"/>
                <w:color w:val="0070C0"/>
                <w:sz w:val="28"/>
                <w:szCs w:val="28"/>
                <w:shd w:val="clear" w:color="auto" w:fill="FFFFFF"/>
              </w:rPr>
            </w:pPr>
          </w:p>
          <w:p w:rsidR="00A9375E" w:rsidRPr="00A9375E" w:rsidRDefault="00A9375E" w:rsidP="00A9375E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70C0"/>
                <w:sz w:val="28"/>
                <w:szCs w:val="28"/>
                <w:shd w:val="clear" w:color="auto" w:fill="FFFFFF"/>
              </w:rPr>
            </w:pPr>
            <w:r w:rsidRPr="00A9375E">
              <w:rPr>
                <w:b/>
                <w:color w:val="0070C0"/>
                <w:sz w:val="28"/>
                <w:szCs w:val="28"/>
                <w:shd w:val="clear" w:color="auto" w:fill="FFFFFF"/>
              </w:rPr>
              <w:t>ЧТО ДЕЛАТЬ?</w:t>
            </w:r>
          </w:p>
          <w:p w:rsidR="00A9375E" w:rsidRDefault="00A9375E" w:rsidP="00A9375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Monotype Corsiva" w:hAnsi="Monotype Corsiva" w:cs="Arial"/>
                <w:color w:val="0070C0"/>
                <w:sz w:val="28"/>
                <w:szCs w:val="28"/>
                <w:shd w:val="clear" w:color="auto" w:fill="FFFFFF"/>
              </w:rPr>
            </w:pPr>
          </w:p>
          <w:p w:rsidR="00A9375E" w:rsidRDefault="00A9375E" w:rsidP="00A9375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Monotype Corsiva" w:hAnsi="Monotype Corsiva" w:cs="Arial"/>
                <w:color w:val="0070C0"/>
                <w:sz w:val="28"/>
                <w:szCs w:val="28"/>
                <w:shd w:val="clear" w:color="auto" w:fill="FFFFFF"/>
              </w:rPr>
            </w:pPr>
            <w:r>
              <w:rPr>
                <w:rFonts w:ascii="Monotype Corsiva" w:hAnsi="Monotype Corsiva" w:cs="Arial"/>
                <w:color w:val="0070C0"/>
                <w:sz w:val="28"/>
                <w:szCs w:val="28"/>
                <w:shd w:val="clear" w:color="auto" w:fill="FFFFFF"/>
              </w:rPr>
              <w:t>Сегодня сформировалось 2 подхода в отношении к аутизму</w:t>
            </w:r>
          </w:p>
          <w:p w:rsidR="00A9375E" w:rsidRPr="004E70C1" w:rsidRDefault="00A9375E" w:rsidP="004E70C1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Monotype Corsiva" w:hAnsi="Monotype Corsiva" w:cs="Arial"/>
                <w:color w:val="0070C0"/>
                <w:sz w:val="28"/>
                <w:szCs w:val="28"/>
                <w:shd w:val="clear" w:color="auto" w:fill="FFFFFF"/>
              </w:rPr>
            </w:pPr>
            <w:r>
              <w:rPr>
                <w:rFonts w:ascii="Monotype Corsiva" w:hAnsi="Monotype Corsiva" w:cs="Arial"/>
                <w:color w:val="0070C0"/>
                <w:sz w:val="28"/>
                <w:szCs w:val="28"/>
                <w:shd w:val="clear" w:color="auto" w:fill="FFFFFF"/>
              </w:rPr>
              <w:t>смиритесь -это пожизненное состояние;</w:t>
            </w:r>
          </w:p>
          <w:p w:rsidR="00A9375E" w:rsidRPr="00281BD0" w:rsidRDefault="00A9375E" w:rsidP="00A9375E">
            <w:pPr>
              <w:pStyle w:val="a5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Monotype Corsiva" w:hAnsi="Monotype Corsiva" w:cs="Arial"/>
                <w:color w:val="0070C0"/>
                <w:sz w:val="28"/>
                <w:szCs w:val="28"/>
                <w:shd w:val="clear" w:color="auto" w:fill="FFFFFF"/>
              </w:rPr>
            </w:pPr>
            <w:r>
              <w:rPr>
                <w:rFonts w:ascii="Monotype Corsiva" w:hAnsi="Monotype Corsiva" w:cs="Arial"/>
                <w:color w:val="0070C0"/>
                <w:sz w:val="28"/>
                <w:szCs w:val="28"/>
                <w:shd w:val="clear" w:color="auto" w:fill="FFFFFF"/>
              </w:rPr>
              <w:t>бороться и искать, найти и не сдаваться.</w:t>
            </w:r>
          </w:p>
          <w:p w:rsidR="00A9375E" w:rsidRDefault="00A9375E" w:rsidP="00BF0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75E" w:rsidRDefault="00A9375E" w:rsidP="00A9375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 w:rsidRPr="00A9375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  <w:t>12 апреля 2017 года</w:t>
            </w:r>
          </w:p>
          <w:p w:rsidR="00A9375E" w:rsidRPr="00A9375E" w:rsidRDefault="00A9375E" w:rsidP="00A9375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</w:p>
          <w:p w:rsidR="00A9375E" w:rsidRDefault="00A9375E" w:rsidP="00A9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МБОУ «Гатчинская средняя общеобразовательная школа № 11» (актовый зал) состоится семинар для педагогических работников дошкольных и общеобразовательных учреждений </w:t>
            </w:r>
          </w:p>
          <w:p w:rsidR="00A9375E" w:rsidRDefault="004E70C1" w:rsidP="00A93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тему:</w:t>
            </w:r>
          </w:p>
          <w:p w:rsidR="00A9375E" w:rsidRPr="00A9375E" w:rsidRDefault="00A9375E" w:rsidP="00542D1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9375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«Особенности сопровождения детей с расстройством аути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сти</w:t>
            </w:r>
            <w:r w:rsidRPr="00A9375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ческого спектра»</w:t>
            </w:r>
          </w:p>
          <w:p w:rsidR="00A9375E" w:rsidRDefault="00A9375E" w:rsidP="00FA76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0C1" w:rsidRDefault="00542D12" w:rsidP="00542D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об особенностях развития детей, организации обучения и сопровождения детей аутистического спектра можно найти на сайте </w:t>
            </w:r>
            <w:hyperlink r:id="rId11" w:history="1">
              <w:r w:rsidR="004E70C1" w:rsidRPr="00F24AD9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gtr</w:t>
              </w:r>
              <w:r w:rsidR="004E70C1" w:rsidRPr="004E70C1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E70C1" w:rsidRPr="00F24AD9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lokos</w:t>
              </w:r>
              <w:r w:rsidR="004E70C1" w:rsidRPr="004E70C1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E70C1" w:rsidRPr="00F24AD9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net</w:t>
              </w:r>
            </w:hyperlink>
            <w:r w:rsidR="004E70C1">
              <w:rPr>
                <w:rFonts w:ascii="Times New Roman" w:hAnsi="Times New Roman" w:cs="Times New Roman"/>
                <w:sz w:val="28"/>
                <w:szCs w:val="28"/>
              </w:rPr>
              <w:t>МБОУ ДО «ИМЦ».</w:t>
            </w:r>
          </w:p>
          <w:p w:rsidR="004E70C1" w:rsidRDefault="004E70C1" w:rsidP="00542D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D12" w:rsidRPr="00FA763E" w:rsidRDefault="004E70C1" w:rsidP="004E7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0C1">
              <w:rPr>
                <w:rFonts w:ascii="Times New Roman" w:hAnsi="Times New Roman" w:cs="Times New Roman"/>
                <w:b/>
                <w:sz w:val="28"/>
                <w:szCs w:val="28"/>
              </w:rPr>
              <w:t>На к</w:t>
            </w:r>
            <w:r w:rsidR="00542D12" w:rsidRPr="004E70C1">
              <w:rPr>
                <w:rFonts w:ascii="Times New Roman" w:hAnsi="Times New Roman" w:cs="Times New Roman"/>
                <w:b/>
                <w:sz w:val="28"/>
                <w:szCs w:val="28"/>
              </w:rPr>
              <w:t>онсультации</w:t>
            </w:r>
            <w:r w:rsidR="00542D12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работы с детьми аутистического спектра можно </w:t>
            </w:r>
            <w:r w:rsidRPr="004E70C1">
              <w:rPr>
                <w:rFonts w:ascii="Times New Roman" w:hAnsi="Times New Roman" w:cs="Times New Roman"/>
                <w:b/>
                <w:sz w:val="28"/>
                <w:szCs w:val="28"/>
              </w:rPr>
              <w:t>записаться по тел.68-937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Центр психолого-педагогического, медицинского и социального сопровождения </w:t>
            </w:r>
            <w:r w:rsidRPr="004E70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МБОУ ДО </w:t>
            </w:r>
            <w:r w:rsidRPr="004E70C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«ИМЦ»</w:t>
            </w:r>
            <w:proofErr w:type="gramStart"/>
            <w:r w:rsidRPr="004E70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bookmarkStart w:id="0" w:name="_GoBack"/>
            <w:bookmarkEnd w:id="0"/>
            <w:proofErr w:type="gramEnd"/>
          </w:p>
        </w:tc>
        <w:tc>
          <w:tcPr>
            <w:tcW w:w="5245" w:type="dxa"/>
            <w:gridSpan w:val="2"/>
          </w:tcPr>
          <w:p w:rsidR="00BF0411" w:rsidRDefault="00BF0411" w:rsidP="00BF0411"/>
          <w:p w:rsidR="00BF0411" w:rsidRDefault="00BF0411" w:rsidP="00BF0411"/>
          <w:p w:rsidR="00BF0411" w:rsidRDefault="00BF0411" w:rsidP="00BF0411"/>
          <w:p w:rsidR="00BF0411" w:rsidRPr="00CD786E" w:rsidRDefault="00BF0411" w:rsidP="00BF0411">
            <w:pPr>
              <w:shd w:val="clear" w:color="auto" w:fill="FFFFFF"/>
              <w:spacing w:line="540" w:lineRule="atLeast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407CA4"/>
                <w:spacing w:val="12"/>
                <w:kern w:val="36"/>
                <w:sz w:val="48"/>
                <w:szCs w:val="4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09950" cy="1781175"/>
                  <wp:effectExtent l="0" t="0" r="0" b="9525"/>
                  <wp:docPr id="4" name="Рисунок 4" descr="http://nsportal.ru/sites/default/files/2016/04/14/autizm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sportal.ru/sites/default/files/2016/04/14/autizm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0411" w:rsidRDefault="00BF0411" w:rsidP="00BF0411"/>
          <w:p w:rsidR="00BF0411" w:rsidRDefault="00BF0411" w:rsidP="00BF0411">
            <w:pPr>
              <w:jc w:val="both"/>
            </w:pPr>
          </w:p>
          <w:p w:rsidR="00BF0411" w:rsidRPr="00281BD0" w:rsidRDefault="00BF0411" w:rsidP="00BF0411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281BD0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Тема Всемирного дня распространения информации о проблеме АУТИЗМА  2017 года</w:t>
            </w:r>
            <w:r w:rsidRPr="00281BD0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 –</w:t>
            </w:r>
          </w:p>
          <w:p w:rsidR="00205E31" w:rsidRDefault="00205E31" w:rsidP="00394D05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BF0411" w:rsidRPr="00080D35" w:rsidRDefault="00BF0411" w:rsidP="00BF04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080D3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«К САМОСТОЯТЕЛЬНОСТИ И ПРАВОСПОСОБНОСТИ</w:t>
            </w:r>
            <w:r w:rsidR="00205E3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»</w:t>
            </w:r>
          </w:p>
          <w:p w:rsidR="00BF0411" w:rsidRPr="00394D05" w:rsidRDefault="00BF0411" w:rsidP="00394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411" w:rsidRDefault="00BF0411" w:rsidP="00FA763E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70C0"/>
                <w:sz w:val="32"/>
                <w:szCs w:val="32"/>
              </w:rPr>
            </w:pPr>
            <w:r w:rsidRPr="00281BD0">
              <w:rPr>
                <w:rFonts w:ascii="Times New Roman" w:hAnsi="Times New Roman" w:cs="Times New Roman"/>
                <w:b/>
                <w:i/>
                <w:iCs/>
                <w:color w:val="0070C0"/>
                <w:sz w:val="32"/>
                <w:szCs w:val="32"/>
              </w:rPr>
              <w:t>Цель</w:t>
            </w:r>
            <w:r w:rsidRPr="00281BD0">
              <w:rPr>
                <w:rFonts w:ascii="Times New Roman" w:hAnsi="Times New Roman" w:cs="Times New Roman"/>
                <w:i/>
                <w:iCs/>
                <w:color w:val="0070C0"/>
                <w:sz w:val="32"/>
                <w:szCs w:val="32"/>
              </w:rPr>
              <w:t xml:space="preserve"> акций – </w:t>
            </w:r>
            <w:r w:rsidRPr="00281BD0">
              <w:rPr>
                <w:rFonts w:ascii="Times New Roman" w:hAnsi="Times New Roman" w:cs="Times New Roman"/>
                <w:b/>
                <w:i/>
                <w:iCs/>
                <w:color w:val="0070C0"/>
                <w:sz w:val="32"/>
                <w:szCs w:val="32"/>
              </w:rPr>
              <w:t>привлечь внимание общественности к критической ситуации, сложившейся в современном мире в связи с ростом количества детей, страдающих расстройствами аутистического спектра.</w:t>
            </w:r>
          </w:p>
          <w:p w:rsidR="00394D05" w:rsidRPr="00FA763E" w:rsidRDefault="00394D05" w:rsidP="00394D05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</w:tr>
    </w:tbl>
    <w:p w:rsidR="00A9375E" w:rsidRDefault="00A9375E" w:rsidP="00281BD0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</w:pPr>
    </w:p>
    <w:p w:rsidR="00A9375E" w:rsidRDefault="00A9375E" w:rsidP="00281BD0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</w:pPr>
    </w:p>
    <w:sectPr w:rsidR="00A9375E" w:rsidSect="0045678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5546B"/>
    <w:multiLevelType w:val="hybridMultilevel"/>
    <w:tmpl w:val="9C387BDA"/>
    <w:lvl w:ilvl="0" w:tplc="0002B83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5E000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0C7C2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3EB5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D047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FE2AC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1C241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EC49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7ADC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045C1B"/>
    <w:multiLevelType w:val="hybridMultilevel"/>
    <w:tmpl w:val="73364FC0"/>
    <w:lvl w:ilvl="0" w:tplc="D62621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0822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94F4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62D22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E224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3A24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F01D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7A5A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9099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5E6857"/>
    <w:multiLevelType w:val="hybridMultilevel"/>
    <w:tmpl w:val="24FC4F5E"/>
    <w:lvl w:ilvl="0" w:tplc="3A3A43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E5BC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56672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6808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ECFB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EC97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80E6F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624F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EA84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E324A1"/>
    <w:multiLevelType w:val="hybridMultilevel"/>
    <w:tmpl w:val="15DE6566"/>
    <w:lvl w:ilvl="0" w:tplc="557E4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81FCB"/>
    <w:multiLevelType w:val="hybridMultilevel"/>
    <w:tmpl w:val="98300352"/>
    <w:lvl w:ilvl="0" w:tplc="A27E4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3F88D5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EA1A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78BB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044B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A40A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687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8CC8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B027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F75A03"/>
    <w:multiLevelType w:val="hybridMultilevel"/>
    <w:tmpl w:val="67163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83972"/>
    <w:multiLevelType w:val="hybridMultilevel"/>
    <w:tmpl w:val="2188C3B8"/>
    <w:lvl w:ilvl="0" w:tplc="146007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96BA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E75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8ADA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8234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1E32C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2E9F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A0F3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8273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1B0954"/>
    <w:multiLevelType w:val="hybridMultilevel"/>
    <w:tmpl w:val="2CE6EAA6"/>
    <w:lvl w:ilvl="0" w:tplc="9162DC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6078F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92DF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1280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44183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3AF2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D29D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90B1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34DC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AC22F8"/>
    <w:multiLevelType w:val="hybridMultilevel"/>
    <w:tmpl w:val="5ADE59DA"/>
    <w:lvl w:ilvl="0" w:tplc="68BA12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0470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FCEE2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3AE4C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9802B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7CE24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FE19B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ABF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CFD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1E2"/>
    <w:rsid w:val="00080D35"/>
    <w:rsid w:val="000D2D63"/>
    <w:rsid w:val="00205E31"/>
    <w:rsid w:val="00281BD0"/>
    <w:rsid w:val="002D4223"/>
    <w:rsid w:val="002F7742"/>
    <w:rsid w:val="00394D05"/>
    <w:rsid w:val="0045678D"/>
    <w:rsid w:val="004E70C1"/>
    <w:rsid w:val="00542D12"/>
    <w:rsid w:val="00594F81"/>
    <w:rsid w:val="00650034"/>
    <w:rsid w:val="00650830"/>
    <w:rsid w:val="00781E1E"/>
    <w:rsid w:val="007B7B5F"/>
    <w:rsid w:val="008579C5"/>
    <w:rsid w:val="00A0252B"/>
    <w:rsid w:val="00A9375E"/>
    <w:rsid w:val="00B21260"/>
    <w:rsid w:val="00BF0411"/>
    <w:rsid w:val="00C661E2"/>
    <w:rsid w:val="00CD786E"/>
    <w:rsid w:val="00DB16AC"/>
    <w:rsid w:val="00DC78DB"/>
    <w:rsid w:val="00FA763E"/>
    <w:rsid w:val="00FE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14"/>
  </w:style>
  <w:style w:type="paragraph" w:styleId="1">
    <w:name w:val="heading 1"/>
    <w:basedOn w:val="a"/>
    <w:link w:val="10"/>
    <w:uiPriority w:val="9"/>
    <w:qFormat/>
    <w:rsid w:val="00CD78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61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D78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CD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7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7742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4E70C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0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04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458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34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58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395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965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4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8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5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5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737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515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489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1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50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148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56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511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807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152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704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43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426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128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182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75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999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344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4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30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4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6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70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24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96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921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272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777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89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748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13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8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18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60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1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89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09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38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45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19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1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80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30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98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0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2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38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32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69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56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37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73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70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799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4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4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gtr@lokos.ne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8554E-9269-418D-AE6E-8DAD85DC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Владелец</cp:lastModifiedBy>
  <cp:revision>2</cp:revision>
  <cp:lastPrinted>2017-03-28T11:16:00Z</cp:lastPrinted>
  <dcterms:created xsi:type="dcterms:W3CDTF">2017-03-30T10:01:00Z</dcterms:created>
  <dcterms:modified xsi:type="dcterms:W3CDTF">2017-03-30T10:01:00Z</dcterms:modified>
</cp:coreProperties>
</file>