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545AE">
        <w:rPr>
          <w:rFonts w:ascii="Times New Roman" w:hAnsi="Times New Roman" w:cs="Times New Roman"/>
          <w:b/>
          <w:bCs/>
          <w:color w:val="FF0000"/>
          <w:sz w:val="52"/>
          <w:szCs w:val="52"/>
        </w:rPr>
        <w:t>"Опасные предметы или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545AE">
        <w:rPr>
          <w:rFonts w:ascii="Times New Roman" w:hAnsi="Times New Roman" w:cs="Times New Roman"/>
          <w:b/>
          <w:bCs/>
          <w:color w:val="FF0000"/>
          <w:sz w:val="52"/>
          <w:szCs w:val="52"/>
        </w:rPr>
        <w:t>не оставляйте ребенка одного дома"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sz w:val="52"/>
          <w:szCs w:val="52"/>
        </w:rPr>
      </w:pPr>
      <w:r w:rsidRPr="003545AE">
        <w:rPr>
          <w:rFonts w:ascii="Times New Roman" w:hAnsi="Times New Roman" w:cs="Times New Roman"/>
          <w:b/>
          <w:bCs/>
          <w:sz w:val="52"/>
          <w:szCs w:val="52"/>
        </w:rPr>
        <w:t>Памятка для родителей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sz w:val="52"/>
          <w:szCs w:val="52"/>
        </w:rPr>
      </w:pPr>
      <w:r w:rsidRPr="003545AE">
        <w:rPr>
          <w:rFonts w:ascii="Times New Roman" w:hAnsi="Times New Roman" w:cs="Times New Roman"/>
          <w:b/>
          <w:bCs/>
          <w:sz w:val="52"/>
          <w:szCs w:val="52"/>
        </w:rPr>
        <w:t>Безопасность</w:t>
      </w:r>
      <w:r w:rsidRPr="003545AE">
        <w:rPr>
          <w:rFonts w:ascii="Times New Roman" w:hAnsi="Times New Roman" w:cs="Times New Roman"/>
          <w:sz w:val="52"/>
          <w:szCs w:val="52"/>
        </w:rPr>
        <w:t> </w:t>
      </w:r>
      <w:r w:rsidRPr="003545AE">
        <w:rPr>
          <w:rFonts w:ascii="Times New Roman" w:hAnsi="Times New Roman" w:cs="Times New Roman"/>
          <w:b/>
          <w:bCs/>
          <w:sz w:val="52"/>
          <w:szCs w:val="52"/>
        </w:rPr>
        <w:t>ребенка в быту</w:t>
      </w:r>
    </w:p>
    <w:p w:rsidR="003545AE" w:rsidRPr="003545AE" w:rsidRDefault="003545AE" w:rsidP="003545AE">
      <w:p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Безопасность ребенка является основным звеном в комплексе воспитания ребенка.  </w:t>
      </w:r>
    </w:p>
    <w:p w:rsidR="003545AE" w:rsidRPr="003545AE" w:rsidRDefault="003545AE" w:rsidP="003545AE">
      <w:p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3545AE" w:rsidRPr="003545AE" w:rsidRDefault="003545AE" w:rsidP="003545AE">
      <w:p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3545AE" w:rsidRPr="003545AE" w:rsidRDefault="003545AE" w:rsidP="003545AE">
      <w:p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Ребенок-дошкольник должен находиться под присмотром взрослых (родителей, воспитателя, няни). </w:t>
      </w: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оставляйте ребенка дома одного на длительное время!</w:t>
      </w:r>
    </w:p>
    <w:p w:rsidR="003545AE" w:rsidRPr="003545AE" w:rsidRDefault="003545AE" w:rsidP="00354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5AE">
        <w:rPr>
          <w:rFonts w:ascii="Times New Roman" w:hAnsi="Times New Roman" w:cs="Times New Roman"/>
          <w:b/>
          <w:sz w:val="28"/>
          <w:szCs w:val="28"/>
          <w:u w:val="single"/>
        </w:rPr>
        <w:t>Но если Вам всё-таки пришлось уйти, то сначала: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3545AE" w:rsidRPr="003545AE" w:rsidRDefault="003545AE" w:rsidP="003545A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</w:t>
      </w:r>
      <w:r w:rsidRPr="00354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3545AE" w:rsidRPr="003545AE" w:rsidRDefault="003545AE" w:rsidP="003545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3545AE" w:rsidRPr="003545AE" w:rsidRDefault="003545AE" w:rsidP="003545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lastRenderedPageBreak/>
        <w:t>Изолируйте от ребенка спички, острые, легко бьющиеся и легковоспламеняющиеся предметы.</w:t>
      </w:r>
    </w:p>
    <w:p w:rsidR="003545AE" w:rsidRPr="003545AE" w:rsidRDefault="003545AE" w:rsidP="003545A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45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Источники</w:t>
      </w:r>
      <w:r w:rsidRPr="003545A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потенциальной опасности для детей</w:t>
      </w:r>
    </w:p>
    <w:p w:rsidR="003545AE" w:rsidRPr="003545AE" w:rsidRDefault="003545AE" w:rsidP="003545AE">
      <w:pPr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Предметы, которыми ребенку категорически запрещается пользоваться:</w:t>
      </w:r>
    </w:p>
    <w:p w:rsidR="003545AE" w:rsidRPr="003545AE" w:rsidRDefault="003545AE" w:rsidP="003545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спички;</w:t>
      </w:r>
    </w:p>
    <w:p w:rsidR="003545AE" w:rsidRPr="003545AE" w:rsidRDefault="003545AE" w:rsidP="003545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газовые плиты;</w:t>
      </w:r>
    </w:p>
    <w:p w:rsidR="003545AE" w:rsidRPr="003545AE" w:rsidRDefault="003545AE" w:rsidP="003545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печка;</w:t>
      </w:r>
    </w:p>
    <w:p w:rsidR="003545AE" w:rsidRPr="003545AE" w:rsidRDefault="003545AE" w:rsidP="003545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электрические розетки;</w:t>
      </w:r>
    </w:p>
    <w:p w:rsidR="003545AE" w:rsidRPr="003545AE" w:rsidRDefault="003545AE" w:rsidP="003545A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:rsidR="003545AE" w:rsidRPr="003545AE" w:rsidRDefault="003545AE" w:rsidP="003545AE">
      <w:pPr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Предметы, с которыми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детей нужно научить обращаться </w:t>
      </w: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(зависит от возраста):</w:t>
      </w:r>
    </w:p>
    <w:p w:rsidR="003545AE" w:rsidRPr="003545AE" w:rsidRDefault="003545AE" w:rsidP="003545A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иголка;</w:t>
      </w:r>
    </w:p>
    <w:p w:rsidR="003545AE" w:rsidRPr="003545AE" w:rsidRDefault="003545AE" w:rsidP="003545A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ножницы;</w:t>
      </w:r>
    </w:p>
    <w:p w:rsidR="003545AE" w:rsidRPr="003545AE" w:rsidRDefault="003545AE" w:rsidP="003545A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нож.</w:t>
      </w:r>
    </w:p>
    <w:p w:rsidR="003545AE" w:rsidRDefault="003545AE" w:rsidP="003545A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бытовая химия;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AE" w:rsidRPr="003545AE" w:rsidRDefault="003545AE" w:rsidP="003545A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Предметы, которые необходимо хранить в недоступных для детей местах:</w:t>
      </w: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лекарства;</w:t>
      </w: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спиртные напитки;</w:t>
      </w: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сигареты;</w:t>
      </w: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пищевые кислоты;</w:t>
      </w:r>
    </w:p>
    <w:p w:rsidR="003545AE" w:rsidRPr="003545AE" w:rsidRDefault="003545AE" w:rsidP="003545A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режуще-колющие инструменты.</w:t>
      </w:r>
    </w:p>
    <w:p w:rsidR="003545AE" w:rsidRPr="003545AE" w:rsidRDefault="003545AE" w:rsidP="003545AE">
      <w:p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      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Ребенок должен запомнить:</w:t>
      </w:r>
    </w:p>
    <w:p w:rsidR="003545AE" w:rsidRPr="003545AE" w:rsidRDefault="003545AE" w:rsidP="003545A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Когда открываешь воду в ванной или в кухне, первым отворачивай кран с холо</w:t>
      </w:r>
      <w:r>
        <w:rPr>
          <w:rFonts w:ascii="Times New Roman" w:hAnsi="Times New Roman" w:cs="Times New Roman"/>
          <w:sz w:val="28"/>
          <w:szCs w:val="28"/>
        </w:rPr>
        <w:t xml:space="preserve">дной водой. Чтобы не обжечься, </w:t>
      </w:r>
      <w:r w:rsidRPr="003545AE">
        <w:rPr>
          <w:rFonts w:ascii="Times New Roman" w:hAnsi="Times New Roman" w:cs="Times New Roman"/>
          <w:sz w:val="28"/>
          <w:szCs w:val="28"/>
        </w:rPr>
        <w:t>добавляй горячую воду постепенно.</w:t>
      </w:r>
    </w:p>
    <w:p w:rsidR="003545AE" w:rsidRPr="003545AE" w:rsidRDefault="003545AE" w:rsidP="003545A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lastRenderedPageBreak/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3545AE" w:rsidRPr="003545AE" w:rsidRDefault="003545AE" w:rsidP="003545A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45AE">
        <w:rPr>
          <w:rFonts w:ascii="Times New Roman" w:hAnsi="Times New Roman" w:cs="Times New Roman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3545AE" w:rsidRPr="003545AE" w:rsidRDefault="003545AE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45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10530F" w:rsidRPr="003545AE" w:rsidRDefault="0010530F" w:rsidP="003545A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10530F" w:rsidRPr="003545AE" w:rsidSect="003545AE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61B"/>
    <w:multiLevelType w:val="multilevel"/>
    <w:tmpl w:val="D24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71CF2"/>
    <w:multiLevelType w:val="multilevel"/>
    <w:tmpl w:val="575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D6BD9"/>
    <w:multiLevelType w:val="multilevel"/>
    <w:tmpl w:val="404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C641F"/>
    <w:multiLevelType w:val="multilevel"/>
    <w:tmpl w:val="770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43E40"/>
    <w:multiLevelType w:val="multilevel"/>
    <w:tmpl w:val="975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7408E"/>
    <w:multiLevelType w:val="multilevel"/>
    <w:tmpl w:val="951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11707"/>
    <w:multiLevelType w:val="multilevel"/>
    <w:tmpl w:val="16A4D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D2008"/>
    <w:multiLevelType w:val="multilevel"/>
    <w:tmpl w:val="FF3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E"/>
    <w:rsid w:val="0010530F"/>
    <w:rsid w:val="003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4378"/>
  <w15:chartTrackingRefBased/>
  <w15:docId w15:val="{F7258E59-D4F4-43C0-9A56-60CC140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2020-08-15T12:13:00Z</dcterms:created>
  <dcterms:modified xsi:type="dcterms:W3CDTF">2020-08-15T12:22:00Z</dcterms:modified>
</cp:coreProperties>
</file>