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63" w:rsidRDefault="00663C63" w:rsidP="00663C63"/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91"/>
      </w:tblGrid>
      <w:tr w:rsidR="00663C63" w:rsidRPr="00301358" w:rsidTr="005E26B4">
        <w:tc>
          <w:tcPr>
            <w:tcW w:w="4785" w:type="dxa"/>
            <w:shd w:val="clear" w:color="auto" w:fill="auto"/>
          </w:tcPr>
          <w:p w:rsidR="00663C63" w:rsidRPr="00301358" w:rsidRDefault="00663C63" w:rsidP="005E26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01358">
              <w:rPr>
                <w:rFonts w:ascii="Times New Roman" w:eastAsia="Calibri" w:hAnsi="Times New Roman"/>
                <w:lang w:eastAsia="en-US"/>
              </w:rPr>
              <w:t>ПРИНЯТО</w:t>
            </w:r>
          </w:p>
          <w:p w:rsidR="00663C63" w:rsidRPr="00301358" w:rsidRDefault="00663C63" w:rsidP="005E26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63C63" w:rsidRPr="00301358" w:rsidRDefault="00663C63" w:rsidP="005E26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01358">
              <w:rPr>
                <w:rFonts w:ascii="Times New Roman" w:eastAsia="Calibri" w:hAnsi="Times New Roman"/>
                <w:lang w:eastAsia="en-US"/>
              </w:rPr>
              <w:t>Собранием трудового коллектива</w:t>
            </w:r>
          </w:p>
          <w:p w:rsidR="00663C63" w:rsidRPr="00301358" w:rsidRDefault="00663C63" w:rsidP="005E26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01358">
              <w:rPr>
                <w:rFonts w:ascii="Times New Roman" w:eastAsia="Calibri" w:hAnsi="Times New Roman"/>
                <w:lang w:eastAsia="en-US"/>
              </w:rPr>
              <w:t xml:space="preserve">Протокол № 1 от </w:t>
            </w:r>
            <w:r w:rsidR="00547338">
              <w:rPr>
                <w:rFonts w:ascii="Times New Roman" w:eastAsia="Calibri" w:hAnsi="Times New Roman"/>
                <w:lang w:eastAsia="en-US"/>
              </w:rPr>
              <w:t>30</w:t>
            </w:r>
            <w:r w:rsidRPr="00301358">
              <w:rPr>
                <w:rFonts w:ascii="Times New Roman" w:eastAsia="Calibri" w:hAnsi="Times New Roman"/>
                <w:lang w:eastAsia="en-US"/>
              </w:rPr>
              <w:t>.</w:t>
            </w:r>
            <w:r w:rsidR="00547338">
              <w:rPr>
                <w:rFonts w:ascii="Times New Roman" w:eastAsia="Calibri" w:hAnsi="Times New Roman"/>
                <w:lang w:eastAsia="en-US"/>
              </w:rPr>
              <w:t xml:space="preserve">12.2014 </w:t>
            </w:r>
            <w:r w:rsidRPr="00301358">
              <w:rPr>
                <w:rFonts w:ascii="Times New Roman" w:eastAsia="Calibri" w:hAnsi="Times New Roman"/>
                <w:lang w:eastAsia="en-US"/>
              </w:rPr>
              <w:t>г.</w:t>
            </w:r>
          </w:p>
          <w:p w:rsidR="00663C63" w:rsidRPr="00301358" w:rsidRDefault="00663C63" w:rsidP="005E26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01358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663C63" w:rsidRPr="00301358" w:rsidRDefault="00663C63" w:rsidP="005E26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01358">
              <w:rPr>
                <w:rFonts w:ascii="Times New Roman" w:eastAsia="Calibri" w:hAnsi="Times New Roman"/>
                <w:lang w:eastAsia="en-US"/>
              </w:rPr>
              <w:t>УТВЕРЖДЕНО</w:t>
            </w:r>
          </w:p>
          <w:p w:rsidR="00663C63" w:rsidRPr="00301358" w:rsidRDefault="00663C63" w:rsidP="005E26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63C63" w:rsidRDefault="00663C63" w:rsidP="005E26B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01358">
              <w:rPr>
                <w:rFonts w:ascii="Times New Roman" w:eastAsia="Calibri" w:hAnsi="Times New Roman"/>
                <w:lang w:eastAsia="en-US"/>
              </w:rPr>
              <w:t>Приказом МБДОУ «Детский сад №</w:t>
            </w:r>
            <w:r w:rsidR="002348A8">
              <w:rPr>
                <w:rFonts w:ascii="Times New Roman" w:eastAsia="Calibri" w:hAnsi="Times New Roman"/>
                <w:lang w:eastAsia="en-US"/>
              </w:rPr>
              <w:t xml:space="preserve"> 45</w:t>
            </w:r>
            <w:r w:rsidR="004A2B02">
              <w:rPr>
                <w:rFonts w:ascii="Times New Roman" w:eastAsia="Calibri" w:hAnsi="Times New Roman"/>
                <w:lang w:eastAsia="en-US"/>
              </w:rPr>
              <w:t xml:space="preserve"> комбинированного вида» №</w:t>
            </w:r>
            <w:r w:rsidR="00547338">
              <w:rPr>
                <w:rFonts w:ascii="Times New Roman" w:eastAsia="Calibri" w:hAnsi="Times New Roman"/>
                <w:lang w:eastAsia="en-US"/>
              </w:rPr>
              <w:t xml:space="preserve"> 1</w:t>
            </w:r>
          </w:p>
          <w:p w:rsidR="00663C63" w:rsidRPr="00301358" w:rsidRDefault="004A2B02" w:rsidP="0054733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от «</w:t>
            </w:r>
            <w:r w:rsidR="00547338">
              <w:rPr>
                <w:rFonts w:ascii="Times New Roman" w:eastAsia="Calibri" w:hAnsi="Times New Roman"/>
                <w:lang w:eastAsia="en-US"/>
              </w:rPr>
              <w:t>30</w:t>
            </w:r>
            <w:r w:rsidR="00663C63">
              <w:rPr>
                <w:rFonts w:ascii="Times New Roman" w:eastAsia="Calibri" w:hAnsi="Times New Roman"/>
                <w:lang w:eastAsia="en-US"/>
              </w:rPr>
              <w:t xml:space="preserve">» </w:t>
            </w:r>
            <w:r w:rsidR="00547338">
              <w:rPr>
                <w:rFonts w:ascii="Times New Roman" w:eastAsia="Calibri" w:hAnsi="Times New Roman"/>
                <w:lang w:eastAsia="en-US"/>
              </w:rPr>
              <w:t>декабря</w:t>
            </w:r>
            <w:r w:rsidR="00663C63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2348A8">
              <w:rPr>
                <w:rFonts w:ascii="Times New Roman" w:eastAsia="Calibri" w:hAnsi="Times New Roman"/>
                <w:lang w:eastAsia="en-US"/>
              </w:rPr>
              <w:t>2014</w:t>
            </w:r>
            <w:r w:rsidR="00663C63" w:rsidRPr="00301358">
              <w:rPr>
                <w:rFonts w:ascii="Times New Roman" w:eastAsia="Calibri" w:hAnsi="Times New Roman"/>
                <w:lang w:eastAsia="en-US"/>
              </w:rPr>
              <w:t>г.</w:t>
            </w:r>
          </w:p>
        </w:tc>
      </w:tr>
    </w:tbl>
    <w:p w:rsidR="00663C63" w:rsidRPr="00301358" w:rsidRDefault="00663C63" w:rsidP="00663C63">
      <w:pPr>
        <w:jc w:val="center"/>
        <w:rPr>
          <w:rFonts w:ascii="Times New Roman" w:eastAsia="Calibri" w:hAnsi="Times New Roman"/>
          <w:lang w:eastAsia="en-US"/>
        </w:rPr>
      </w:pPr>
    </w:p>
    <w:p w:rsidR="00663C63" w:rsidRPr="00301358" w:rsidRDefault="00663C63" w:rsidP="00663C63">
      <w:pPr>
        <w:jc w:val="center"/>
        <w:rPr>
          <w:rFonts w:ascii="Times New Roman" w:eastAsia="Calibri" w:hAnsi="Times New Roman"/>
          <w:lang w:eastAsia="en-US"/>
        </w:rPr>
      </w:pPr>
    </w:p>
    <w:p w:rsidR="00663C63" w:rsidRPr="00301358" w:rsidRDefault="00663C63" w:rsidP="00663C63">
      <w:pPr>
        <w:jc w:val="center"/>
        <w:rPr>
          <w:rFonts w:ascii="Times New Roman" w:eastAsia="Calibri" w:hAnsi="Times New Roman"/>
          <w:lang w:eastAsia="en-US"/>
        </w:rPr>
      </w:pPr>
    </w:p>
    <w:p w:rsidR="00663C63" w:rsidRPr="00301358" w:rsidRDefault="00663C63" w:rsidP="00663C63">
      <w:pPr>
        <w:rPr>
          <w:rFonts w:ascii="Times New Roman" w:eastAsia="Calibri" w:hAnsi="Times New Roman"/>
          <w:lang w:eastAsia="en-US"/>
        </w:rPr>
      </w:pPr>
    </w:p>
    <w:p w:rsidR="00663C63" w:rsidRPr="00301358" w:rsidRDefault="00663C63" w:rsidP="00663C63">
      <w:pPr>
        <w:rPr>
          <w:rFonts w:ascii="Times New Roman" w:eastAsia="Calibri" w:hAnsi="Times New Roman"/>
          <w:lang w:eastAsia="en-US"/>
        </w:rPr>
      </w:pPr>
    </w:p>
    <w:p w:rsidR="00663C63" w:rsidRPr="00301358" w:rsidRDefault="00663C63" w:rsidP="00663C63">
      <w:pPr>
        <w:rPr>
          <w:rFonts w:ascii="Times New Roman" w:eastAsia="Calibri" w:hAnsi="Times New Roman"/>
          <w:lang w:eastAsia="en-US"/>
        </w:rPr>
      </w:pPr>
    </w:p>
    <w:p w:rsidR="00663C63" w:rsidRPr="00301358" w:rsidRDefault="00663C63" w:rsidP="00663C63">
      <w:pPr>
        <w:rPr>
          <w:rFonts w:ascii="Times New Roman" w:eastAsia="Calibri" w:hAnsi="Times New Roman"/>
          <w:lang w:eastAsia="en-US"/>
        </w:rPr>
      </w:pPr>
    </w:p>
    <w:p w:rsidR="00663C63" w:rsidRPr="00301358" w:rsidRDefault="00663C63" w:rsidP="00663C63">
      <w:pPr>
        <w:rPr>
          <w:rFonts w:ascii="Times New Roman" w:eastAsia="Calibri" w:hAnsi="Times New Roman"/>
          <w:lang w:eastAsia="en-US"/>
        </w:rPr>
      </w:pPr>
    </w:p>
    <w:p w:rsidR="00663C63" w:rsidRPr="00301358" w:rsidRDefault="00663C63" w:rsidP="00663C63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301358">
        <w:rPr>
          <w:rFonts w:ascii="Times New Roman" w:eastAsia="Calibri" w:hAnsi="Times New Roman"/>
          <w:b/>
          <w:sz w:val="36"/>
          <w:szCs w:val="36"/>
          <w:lang w:eastAsia="en-US"/>
        </w:rPr>
        <w:t>ПОЛОЖЕНИЕ</w:t>
      </w:r>
    </w:p>
    <w:p w:rsidR="00663C63" w:rsidRPr="002A6B22" w:rsidRDefault="00A44B9E" w:rsidP="00663C63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63C63" w:rsidRPr="002A6B22">
        <w:rPr>
          <w:rFonts w:ascii="Times New Roman" w:hAnsi="Times New Roman"/>
          <w:b/>
          <w:sz w:val="28"/>
          <w:szCs w:val="28"/>
        </w:rPr>
        <w:t xml:space="preserve"> </w:t>
      </w:r>
      <w:r w:rsidR="007871DF" w:rsidRPr="002A6B22">
        <w:rPr>
          <w:rFonts w:ascii="Times New Roman" w:hAnsi="Times New Roman"/>
          <w:b/>
          <w:sz w:val="28"/>
          <w:szCs w:val="28"/>
        </w:rPr>
        <w:t xml:space="preserve">критериях и показателях эффективности и результативности деятельности </w:t>
      </w:r>
      <w:r>
        <w:rPr>
          <w:rFonts w:ascii="Times New Roman" w:hAnsi="Times New Roman"/>
          <w:b/>
          <w:sz w:val="28"/>
          <w:szCs w:val="28"/>
        </w:rPr>
        <w:t>административно-обслуживающего персонала</w:t>
      </w:r>
    </w:p>
    <w:p w:rsidR="00663C63" w:rsidRPr="002A6B22" w:rsidRDefault="00663C63" w:rsidP="00663C63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63C63" w:rsidRPr="00301358" w:rsidRDefault="00663C63" w:rsidP="00663C63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3C63" w:rsidRPr="00301358" w:rsidRDefault="00663C63" w:rsidP="00663C63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3C63" w:rsidRPr="00301358" w:rsidRDefault="00663C63" w:rsidP="00663C63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3C63" w:rsidRDefault="00663C63" w:rsidP="00663C63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3C63" w:rsidRDefault="00663C63" w:rsidP="00663C63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3C63" w:rsidRPr="00301358" w:rsidRDefault="00663C63" w:rsidP="00663C63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3C63" w:rsidRPr="00301358" w:rsidRDefault="00663C63" w:rsidP="00663C63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3C63" w:rsidRDefault="00663C63" w:rsidP="00663C63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663C63" w:rsidRPr="00301358" w:rsidRDefault="004A2B02" w:rsidP="004A2B02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663C63" w:rsidRDefault="00663C63" w:rsidP="00663C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</w:p>
    <w:p w:rsidR="00663C63" w:rsidRDefault="00663C63" w:rsidP="00663C63">
      <w:pPr>
        <w:jc w:val="center"/>
        <w:rPr>
          <w:rFonts w:ascii="Times New Roman" w:hAnsi="Times New Roman"/>
          <w:b/>
          <w:sz w:val="24"/>
          <w:szCs w:val="24"/>
        </w:rPr>
      </w:pPr>
      <w:r w:rsidRPr="00C663D7">
        <w:rPr>
          <w:rFonts w:ascii="Times New Roman" w:hAnsi="Times New Roman"/>
          <w:b/>
          <w:sz w:val="24"/>
          <w:szCs w:val="24"/>
        </w:rPr>
        <w:t xml:space="preserve">ПОЛОЖЕНИЕ О </w:t>
      </w:r>
      <w:r>
        <w:rPr>
          <w:rFonts w:ascii="Times New Roman" w:hAnsi="Times New Roman"/>
          <w:b/>
          <w:sz w:val="24"/>
          <w:szCs w:val="24"/>
        </w:rPr>
        <w:t>ПОРЯДКЕ ОПРЕДЕЛЕНИЯ СТИМУЛИРУЮЩИХ ВЫПЛАТ</w:t>
      </w:r>
    </w:p>
    <w:p w:rsidR="00663C63" w:rsidRDefault="00663C63" w:rsidP="00663C63">
      <w:pPr>
        <w:rPr>
          <w:rFonts w:ascii="Times New Roman" w:hAnsi="Times New Roman"/>
          <w:b/>
          <w:sz w:val="24"/>
          <w:szCs w:val="24"/>
        </w:rPr>
      </w:pPr>
      <w:r w:rsidRPr="00810223">
        <w:rPr>
          <w:rFonts w:ascii="Times New Roman" w:hAnsi="Times New Roman"/>
          <w:sz w:val="24"/>
          <w:szCs w:val="24"/>
        </w:rPr>
        <w:t>1. ОБЩИЕ ПОЛОЖЕНИЯ</w:t>
      </w:r>
    </w:p>
    <w:p w:rsidR="00663C63" w:rsidRDefault="00663C63" w:rsidP="004A2B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23">
        <w:rPr>
          <w:rFonts w:ascii="Times New Roman" w:hAnsi="Times New Roman"/>
          <w:sz w:val="24"/>
          <w:szCs w:val="24"/>
        </w:rPr>
        <w:t>1.1.</w:t>
      </w:r>
      <w:r w:rsidR="004A2B02">
        <w:rPr>
          <w:rFonts w:ascii="Times New Roman" w:hAnsi="Times New Roman"/>
          <w:sz w:val="24"/>
          <w:szCs w:val="24"/>
        </w:rPr>
        <w:t xml:space="preserve"> </w:t>
      </w:r>
      <w:r w:rsidRPr="00810223">
        <w:rPr>
          <w:rFonts w:ascii="Times New Roman" w:hAnsi="Times New Roman"/>
          <w:sz w:val="24"/>
          <w:szCs w:val="24"/>
        </w:rPr>
        <w:t>Настоящее Положение определяет порядок распределения стимулирующей части фонда оплаты труда работникам Муниципального бюджетного дошкольного образовательного учреждения «</w:t>
      </w:r>
      <w:r>
        <w:rPr>
          <w:rFonts w:ascii="Times New Roman" w:hAnsi="Times New Roman"/>
          <w:sz w:val="24"/>
          <w:szCs w:val="24"/>
        </w:rPr>
        <w:t>Детский сад № 4</w:t>
      </w:r>
      <w:r w:rsidR="004A2B0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комбинированного вида»</w:t>
      </w:r>
      <w:r w:rsidRPr="00810223">
        <w:rPr>
          <w:rFonts w:ascii="Times New Roman" w:hAnsi="Times New Roman"/>
          <w:sz w:val="24"/>
          <w:szCs w:val="24"/>
        </w:rPr>
        <w:t xml:space="preserve"> (далее — Учреждение)</w:t>
      </w:r>
      <w:r w:rsidR="007805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3C63" w:rsidRDefault="00663C63" w:rsidP="004A2B0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A2B02">
        <w:rPr>
          <w:rFonts w:ascii="Times New Roman" w:hAnsi="Times New Roman"/>
          <w:sz w:val="24"/>
          <w:szCs w:val="24"/>
        </w:rPr>
        <w:t>Нас</w:t>
      </w:r>
      <w:r w:rsidRPr="001A16BB">
        <w:rPr>
          <w:rFonts w:ascii="Times New Roman" w:hAnsi="Times New Roman"/>
          <w:sz w:val="24"/>
          <w:szCs w:val="24"/>
        </w:rPr>
        <w:t xml:space="preserve">тоящее положение разработано на основании Указа Президента РФ от 07.05.2012 </w:t>
      </w:r>
    </w:p>
    <w:p w:rsidR="00663C63" w:rsidRDefault="00663C63" w:rsidP="004A2B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16BB">
        <w:rPr>
          <w:rFonts w:ascii="Times New Roman" w:hAnsi="Times New Roman"/>
          <w:sz w:val="24"/>
          <w:szCs w:val="24"/>
        </w:rPr>
        <w:t>№ 597 «О мероприятиях по реализации государственной социальной политики», Федерального Закона от 08.05.2010 № 83 –ФЗ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и статьей 144 Трудового кодекса РФ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1A16BB">
        <w:rPr>
          <w:rFonts w:ascii="Times New Roman" w:hAnsi="Times New Roman"/>
          <w:sz w:val="24"/>
          <w:szCs w:val="24"/>
        </w:rPr>
        <w:t xml:space="preserve">    соответствии с Законом Российской Федерации «Об  образовании», Бюджетным Кодексом Российской Федерации, Трудовым К</w:t>
      </w:r>
      <w:r w:rsidR="004A2B02">
        <w:rPr>
          <w:rFonts w:ascii="Times New Roman" w:hAnsi="Times New Roman"/>
          <w:sz w:val="24"/>
          <w:szCs w:val="24"/>
        </w:rPr>
        <w:t xml:space="preserve">одексом Российской </w:t>
      </w:r>
      <w:r w:rsidR="004C680A">
        <w:rPr>
          <w:rFonts w:ascii="Times New Roman" w:hAnsi="Times New Roman"/>
          <w:sz w:val="24"/>
          <w:szCs w:val="24"/>
        </w:rPr>
        <w:t>Федерации</w:t>
      </w:r>
      <w:r w:rsidRPr="001A16BB">
        <w:rPr>
          <w:rFonts w:ascii="Times New Roman" w:hAnsi="Times New Roman"/>
          <w:sz w:val="24"/>
          <w:szCs w:val="24"/>
        </w:rPr>
        <w:t>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1A16BB">
        <w:rPr>
          <w:rFonts w:ascii="Times New Roman" w:hAnsi="Times New Roman"/>
          <w:sz w:val="24"/>
          <w:szCs w:val="24"/>
        </w:rPr>
        <w:t xml:space="preserve"> Минтруда РФ от 04.03.1993 года № 48 «О порядке установления доплат и надбавок работникам учреждений, предприятий и организаций, находящихся на бюджетном финансировании», письмом МО РФ от 03. 03.1995 года №16-М «О формировании средств на установление доплат и надбавок работникам учреждений образований» Письмом Министерства образования и науки РФ от 31 марта 2008 г. № 03-599 «О внедрении в дошкольных образовате</w:t>
      </w:r>
      <w:r w:rsidR="004A2B02">
        <w:rPr>
          <w:rFonts w:ascii="Times New Roman" w:hAnsi="Times New Roman"/>
          <w:sz w:val="24"/>
          <w:szCs w:val="24"/>
        </w:rPr>
        <w:t xml:space="preserve">льных учреждениях новых систем </w:t>
      </w:r>
      <w:r w:rsidRPr="001A16BB">
        <w:rPr>
          <w:rFonts w:ascii="Times New Roman" w:hAnsi="Times New Roman"/>
          <w:sz w:val="24"/>
          <w:szCs w:val="24"/>
        </w:rPr>
        <w:t>оплаты  труда»,  Приказ</w:t>
      </w:r>
      <w:r>
        <w:rPr>
          <w:rFonts w:ascii="Times New Roman" w:hAnsi="Times New Roman"/>
          <w:sz w:val="24"/>
          <w:szCs w:val="24"/>
        </w:rPr>
        <w:t>ом</w:t>
      </w:r>
      <w:r w:rsidRPr="001A16BB">
        <w:rPr>
          <w:rFonts w:ascii="Times New Roman" w:hAnsi="Times New Roman"/>
          <w:sz w:val="24"/>
          <w:szCs w:val="24"/>
        </w:rPr>
        <w:t xml:space="preserve"> № 741- ОД «О переходе МДОУ, регулирующих общеобразовательные программы дошкольного образования, на нормативное финансирование и новую систему оплаты, Постановление Правительства Ленинградской области № 262 от 19.10.2007 г, Пос</w:t>
      </w:r>
      <w:r w:rsidR="004C680A">
        <w:rPr>
          <w:rFonts w:ascii="Times New Roman" w:hAnsi="Times New Roman"/>
          <w:sz w:val="24"/>
          <w:szCs w:val="24"/>
        </w:rPr>
        <w:t>тановления Администрации ГМР № 4689 от 27.10</w:t>
      </w:r>
      <w:r w:rsidRPr="001A16BB">
        <w:rPr>
          <w:rFonts w:ascii="Times New Roman" w:hAnsi="Times New Roman"/>
          <w:sz w:val="24"/>
          <w:szCs w:val="24"/>
        </w:rPr>
        <w:t xml:space="preserve">.2011 «Об утверждении </w:t>
      </w:r>
      <w:r w:rsidR="004C680A">
        <w:rPr>
          <w:rFonts w:ascii="Times New Roman" w:hAnsi="Times New Roman"/>
          <w:sz w:val="24"/>
          <w:szCs w:val="24"/>
        </w:rPr>
        <w:t>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</w:t>
      </w:r>
      <w:r w:rsidR="0078055A">
        <w:rPr>
          <w:rFonts w:ascii="Times New Roman" w:hAnsi="Times New Roman"/>
          <w:sz w:val="24"/>
          <w:szCs w:val="24"/>
        </w:rPr>
        <w:t>». Н</w:t>
      </w:r>
      <w:r w:rsidRPr="001A16BB">
        <w:rPr>
          <w:rFonts w:ascii="Times New Roman" w:hAnsi="Times New Roman"/>
          <w:sz w:val="24"/>
          <w:szCs w:val="24"/>
        </w:rPr>
        <w:t xml:space="preserve">астоящее Положение устанавливает порядок рассмотрения Комиссией по доплатам и надбавкам, обеспечивающим демократический, государственно-общественный характер управления, вопроса о стимулировании работников </w:t>
      </w:r>
      <w:r w:rsidR="0078055A">
        <w:rPr>
          <w:rFonts w:ascii="Times New Roman" w:hAnsi="Times New Roman"/>
          <w:sz w:val="24"/>
          <w:szCs w:val="24"/>
        </w:rPr>
        <w:t>Учреждения</w:t>
      </w:r>
      <w:r w:rsidRPr="001A16BB">
        <w:rPr>
          <w:rFonts w:ascii="Times New Roman" w:hAnsi="Times New Roman"/>
          <w:sz w:val="24"/>
          <w:szCs w:val="24"/>
        </w:rPr>
        <w:t>.</w:t>
      </w:r>
    </w:p>
    <w:p w:rsidR="0078055A" w:rsidRPr="0078055A" w:rsidRDefault="0078055A" w:rsidP="004A2B0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63C63" w:rsidRPr="00570107" w:rsidRDefault="00663C63" w:rsidP="0078055A">
      <w:pPr>
        <w:jc w:val="both"/>
        <w:rPr>
          <w:rFonts w:ascii="Times New Roman" w:hAnsi="Times New Roman"/>
          <w:sz w:val="24"/>
          <w:szCs w:val="24"/>
        </w:rPr>
      </w:pPr>
      <w:r w:rsidRPr="001A16BB">
        <w:rPr>
          <w:rFonts w:ascii="Times New Roman" w:hAnsi="Times New Roman"/>
          <w:sz w:val="24"/>
          <w:szCs w:val="24"/>
        </w:rPr>
        <w:t>1.2.</w:t>
      </w:r>
      <w:r w:rsidRPr="001A16BB">
        <w:rPr>
          <w:rFonts w:ascii="Times New Roman" w:hAnsi="Times New Roman"/>
          <w:sz w:val="24"/>
          <w:szCs w:val="24"/>
        </w:rPr>
        <w:tab/>
        <w:t xml:space="preserve">Стимулирующая часть фонда оплаты труда направлена на усиление материальной заинтересованности работников </w:t>
      </w:r>
      <w:r w:rsidR="0078055A">
        <w:rPr>
          <w:rFonts w:ascii="Times New Roman" w:hAnsi="Times New Roman"/>
          <w:sz w:val="24"/>
          <w:szCs w:val="24"/>
        </w:rPr>
        <w:t>Учреждения</w:t>
      </w:r>
      <w:r w:rsidRPr="001A16BB">
        <w:rPr>
          <w:rFonts w:ascii="Times New Roman" w:hAnsi="Times New Roman"/>
          <w:sz w:val="24"/>
          <w:szCs w:val="24"/>
        </w:rPr>
        <w:t xml:space="preserve"> в повышении качества образовательного и воспитательного процесса, развитие творческой активности и инициативы, мотивацию работников в области инновационной деятельности, современных образовательных технологий.</w:t>
      </w:r>
    </w:p>
    <w:p w:rsidR="00663C63" w:rsidRPr="00810223" w:rsidRDefault="00A44B9E" w:rsidP="007805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663C63" w:rsidRPr="00810223">
        <w:rPr>
          <w:rFonts w:ascii="Times New Roman" w:hAnsi="Times New Roman"/>
          <w:sz w:val="24"/>
          <w:szCs w:val="24"/>
        </w:rPr>
        <w:t xml:space="preserve"> </w:t>
      </w:r>
      <w:r w:rsidR="00547338">
        <w:rPr>
          <w:rFonts w:ascii="Times New Roman" w:hAnsi="Times New Roman"/>
          <w:sz w:val="24"/>
          <w:szCs w:val="24"/>
        </w:rPr>
        <w:tab/>
      </w:r>
      <w:r w:rsidR="00663C63" w:rsidRPr="00810223">
        <w:rPr>
          <w:rFonts w:ascii="Times New Roman" w:hAnsi="Times New Roman"/>
          <w:sz w:val="24"/>
          <w:szCs w:val="24"/>
        </w:rPr>
        <w:t>Размеры и виды выплат стимулирующего характера</w:t>
      </w:r>
      <w:r w:rsidR="00663C63">
        <w:rPr>
          <w:rFonts w:ascii="Times New Roman" w:hAnsi="Times New Roman"/>
          <w:sz w:val="24"/>
          <w:szCs w:val="24"/>
        </w:rPr>
        <w:t xml:space="preserve"> </w:t>
      </w:r>
      <w:r w:rsidR="00663C63" w:rsidRPr="00810223">
        <w:rPr>
          <w:rFonts w:ascii="Times New Roman" w:hAnsi="Times New Roman"/>
          <w:sz w:val="24"/>
          <w:szCs w:val="24"/>
        </w:rPr>
        <w:t>устанавливаются в соответствии с настоящим Положением и выплачиваются за сч</w:t>
      </w:r>
      <w:r w:rsidR="00663C63">
        <w:rPr>
          <w:rFonts w:ascii="Times New Roman" w:hAnsi="Times New Roman"/>
          <w:sz w:val="24"/>
          <w:szCs w:val="24"/>
        </w:rPr>
        <w:t>ет средств, выделяемых бюджетом, субсидий</w:t>
      </w:r>
      <w:r w:rsidR="00663C63" w:rsidRPr="00B06FBE">
        <w:rPr>
          <w:rFonts w:ascii="Times New Roman" w:hAnsi="Times New Roman"/>
          <w:sz w:val="24"/>
          <w:szCs w:val="24"/>
        </w:rPr>
        <w:t xml:space="preserve"> на выполнение м</w:t>
      </w:r>
      <w:r w:rsidR="00663C63">
        <w:rPr>
          <w:rFonts w:ascii="Times New Roman" w:hAnsi="Times New Roman"/>
          <w:sz w:val="24"/>
          <w:szCs w:val="24"/>
        </w:rPr>
        <w:t>униципального задания.</w:t>
      </w:r>
    </w:p>
    <w:p w:rsidR="0078055A" w:rsidRDefault="00663C63" w:rsidP="0078055A">
      <w:pPr>
        <w:jc w:val="both"/>
        <w:rPr>
          <w:rFonts w:ascii="Times New Roman" w:hAnsi="Times New Roman"/>
          <w:sz w:val="24"/>
          <w:szCs w:val="24"/>
        </w:rPr>
      </w:pPr>
      <w:r w:rsidRPr="00810223">
        <w:rPr>
          <w:rFonts w:ascii="Times New Roman" w:hAnsi="Times New Roman"/>
          <w:sz w:val="24"/>
          <w:szCs w:val="24"/>
        </w:rPr>
        <w:t>1.</w:t>
      </w:r>
      <w:r w:rsidR="00A44B9E">
        <w:rPr>
          <w:rFonts w:ascii="Times New Roman" w:hAnsi="Times New Roman"/>
          <w:sz w:val="24"/>
          <w:szCs w:val="24"/>
        </w:rPr>
        <w:t>4</w:t>
      </w:r>
      <w:r w:rsidRPr="00810223">
        <w:rPr>
          <w:rFonts w:ascii="Times New Roman" w:hAnsi="Times New Roman"/>
          <w:sz w:val="24"/>
          <w:szCs w:val="24"/>
        </w:rPr>
        <w:t xml:space="preserve">. </w:t>
      </w:r>
      <w:r w:rsidR="0078055A" w:rsidRPr="00810223">
        <w:rPr>
          <w:rFonts w:ascii="Times New Roman" w:hAnsi="Times New Roman"/>
          <w:sz w:val="24"/>
          <w:szCs w:val="24"/>
        </w:rPr>
        <w:t>Размер доплат максимальным размером неограничен, выплачивается согласно</w:t>
      </w:r>
      <w:r w:rsidR="0078055A">
        <w:rPr>
          <w:rFonts w:ascii="Times New Roman" w:hAnsi="Times New Roman"/>
          <w:sz w:val="24"/>
          <w:szCs w:val="24"/>
        </w:rPr>
        <w:t xml:space="preserve"> качеству,</w:t>
      </w:r>
      <w:r w:rsidR="0078055A" w:rsidRPr="00810223">
        <w:rPr>
          <w:rFonts w:ascii="Times New Roman" w:hAnsi="Times New Roman"/>
          <w:sz w:val="24"/>
          <w:szCs w:val="24"/>
        </w:rPr>
        <w:t xml:space="preserve"> объему и сложности выполняемой работы.</w:t>
      </w:r>
    </w:p>
    <w:p w:rsidR="00663C63" w:rsidRDefault="00A44B9E" w:rsidP="007805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1.5</w:t>
      </w:r>
      <w:r w:rsidR="00663C63" w:rsidRPr="00810223">
        <w:rPr>
          <w:rFonts w:ascii="Times New Roman" w:hAnsi="Times New Roman"/>
          <w:sz w:val="24"/>
          <w:szCs w:val="24"/>
        </w:rPr>
        <w:t xml:space="preserve">. </w:t>
      </w:r>
      <w:r w:rsidR="0078055A" w:rsidRPr="00810223">
        <w:rPr>
          <w:rFonts w:ascii="Times New Roman" w:hAnsi="Times New Roman"/>
          <w:sz w:val="24"/>
          <w:szCs w:val="24"/>
        </w:rPr>
        <w:t>Размер стимулирующей доплаты отменяется или уменьшается при ухудшении качества работы, несвоевременном выполнении заданий, нарушением трудовой дисциплины приказом заведующ</w:t>
      </w:r>
      <w:r w:rsidR="0078055A">
        <w:rPr>
          <w:rFonts w:ascii="Times New Roman" w:hAnsi="Times New Roman"/>
          <w:sz w:val="24"/>
          <w:szCs w:val="24"/>
        </w:rPr>
        <w:t>его</w:t>
      </w:r>
      <w:r w:rsidR="0078055A" w:rsidRPr="00810223">
        <w:rPr>
          <w:rFonts w:ascii="Times New Roman" w:hAnsi="Times New Roman"/>
          <w:sz w:val="24"/>
          <w:szCs w:val="24"/>
        </w:rPr>
        <w:t xml:space="preserve"> </w:t>
      </w:r>
      <w:r w:rsidR="0078055A">
        <w:rPr>
          <w:rFonts w:ascii="Times New Roman" w:hAnsi="Times New Roman"/>
          <w:sz w:val="24"/>
          <w:szCs w:val="24"/>
        </w:rPr>
        <w:t>Учреждением.</w:t>
      </w:r>
    </w:p>
    <w:p w:rsidR="0078055A" w:rsidRDefault="00A44B9E" w:rsidP="00663C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663C63">
        <w:rPr>
          <w:rFonts w:ascii="Times New Roman" w:hAnsi="Times New Roman"/>
          <w:sz w:val="24"/>
          <w:szCs w:val="24"/>
        </w:rPr>
        <w:t>.</w:t>
      </w:r>
      <w:r w:rsidR="00663C63" w:rsidRPr="00810223">
        <w:rPr>
          <w:rFonts w:ascii="Times New Roman" w:hAnsi="Times New Roman"/>
          <w:sz w:val="24"/>
          <w:szCs w:val="24"/>
        </w:rPr>
        <w:t xml:space="preserve"> </w:t>
      </w:r>
      <w:r w:rsidR="0078055A" w:rsidRPr="00810223">
        <w:rPr>
          <w:rFonts w:ascii="Times New Roman" w:hAnsi="Times New Roman"/>
          <w:sz w:val="24"/>
          <w:szCs w:val="24"/>
        </w:rPr>
        <w:t>Стимулирующий фонд может распределятся как на постоянных сотрудников, так и на совместителей.</w:t>
      </w:r>
    </w:p>
    <w:p w:rsidR="00663C63" w:rsidRPr="00810223" w:rsidRDefault="00A44B9E" w:rsidP="007805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663C63" w:rsidRPr="00810223">
        <w:rPr>
          <w:rFonts w:ascii="Times New Roman" w:hAnsi="Times New Roman"/>
          <w:sz w:val="24"/>
          <w:szCs w:val="24"/>
        </w:rPr>
        <w:t xml:space="preserve">. </w:t>
      </w:r>
      <w:r w:rsidR="0078055A" w:rsidRPr="00810223">
        <w:rPr>
          <w:rFonts w:ascii="Times New Roman" w:hAnsi="Times New Roman"/>
          <w:sz w:val="24"/>
          <w:szCs w:val="24"/>
        </w:rPr>
        <w:t xml:space="preserve">Стимулирующие доплаты работникам </w:t>
      </w:r>
      <w:r w:rsidR="0078055A">
        <w:rPr>
          <w:rFonts w:ascii="Times New Roman" w:hAnsi="Times New Roman"/>
          <w:sz w:val="24"/>
          <w:szCs w:val="24"/>
        </w:rPr>
        <w:t>Учреждения</w:t>
      </w:r>
      <w:r w:rsidR="0078055A" w:rsidRPr="00810223">
        <w:rPr>
          <w:rFonts w:ascii="Times New Roman" w:hAnsi="Times New Roman"/>
          <w:sz w:val="24"/>
          <w:szCs w:val="24"/>
        </w:rPr>
        <w:t xml:space="preserve"> устанавливаются к основным окладам</w:t>
      </w:r>
      <w:r w:rsidR="0078055A">
        <w:rPr>
          <w:rFonts w:ascii="Times New Roman" w:hAnsi="Times New Roman"/>
          <w:sz w:val="24"/>
          <w:szCs w:val="24"/>
        </w:rPr>
        <w:t>.</w:t>
      </w:r>
    </w:p>
    <w:p w:rsidR="00663C63" w:rsidRDefault="00A44B9E" w:rsidP="007805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663C63">
        <w:rPr>
          <w:rFonts w:ascii="Times New Roman" w:hAnsi="Times New Roman"/>
          <w:sz w:val="24"/>
          <w:szCs w:val="24"/>
        </w:rPr>
        <w:t xml:space="preserve">. </w:t>
      </w:r>
      <w:r w:rsidR="0078055A" w:rsidRPr="0072410F">
        <w:rPr>
          <w:rFonts w:ascii="Times New Roman" w:hAnsi="Times New Roman"/>
          <w:sz w:val="24"/>
          <w:szCs w:val="24"/>
        </w:rPr>
        <w:t xml:space="preserve">Объем стимулирующей части </w:t>
      </w:r>
      <w:r w:rsidR="0078055A">
        <w:rPr>
          <w:rFonts w:ascii="Times New Roman" w:hAnsi="Times New Roman"/>
          <w:sz w:val="24"/>
          <w:szCs w:val="24"/>
        </w:rPr>
        <w:t>определяется штатным расписанием</w:t>
      </w:r>
      <w:r w:rsidR="0078055A" w:rsidRPr="0072410F">
        <w:rPr>
          <w:rFonts w:ascii="Times New Roman" w:hAnsi="Times New Roman"/>
          <w:sz w:val="24"/>
          <w:szCs w:val="24"/>
        </w:rPr>
        <w:t xml:space="preserve"> и может быть увеличен за счет экономии фонда оплаты труда, в том числе при оптимизации штатного расписания.</w:t>
      </w:r>
    </w:p>
    <w:p w:rsidR="00663C63" w:rsidRPr="0072410F" w:rsidRDefault="00A44B9E" w:rsidP="007805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="00663C63" w:rsidRPr="0072410F">
        <w:rPr>
          <w:rFonts w:ascii="Times New Roman" w:hAnsi="Times New Roman"/>
          <w:sz w:val="24"/>
          <w:szCs w:val="24"/>
        </w:rPr>
        <w:t>.</w:t>
      </w:r>
      <w:r w:rsidR="0078055A" w:rsidRPr="0078055A">
        <w:rPr>
          <w:rFonts w:ascii="Times New Roman" w:hAnsi="Times New Roman"/>
          <w:sz w:val="24"/>
          <w:szCs w:val="24"/>
        </w:rPr>
        <w:t xml:space="preserve"> </w:t>
      </w:r>
      <w:r w:rsidR="0078055A" w:rsidRPr="00810223">
        <w:rPr>
          <w:rFonts w:ascii="Times New Roman" w:hAnsi="Times New Roman"/>
          <w:sz w:val="24"/>
          <w:szCs w:val="24"/>
        </w:rPr>
        <w:t>Настоящее Положение вступает в силу с момента его принятия на Общем собрании трудового коллектива, утверждения приказом заведующего.</w:t>
      </w:r>
    </w:p>
    <w:p w:rsidR="00663C63" w:rsidRPr="00810223" w:rsidRDefault="00663C63" w:rsidP="00663C63">
      <w:pPr>
        <w:spacing w:after="0"/>
        <w:rPr>
          <w:rFonts w:ascii="Times New Roman" w:hAnsi="Times New Roman"/>
          <w:sz w:val="24"/>
          <w:szCs w:val="24"/>
        </w:rPr>
      </w:pPr>
    </w:p>
    <w:p w:rsidR="00663C63" w:rsidRPr="00810223" w:rsidRDefault="00663C63" w:rsidP="00826D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10223">
        <w:rPr>
          <w:rFonts w:ascii="Times New Roman" w:hAnsi="Times New Roman"/>
          <w:sz w:val="24"/>
          <w:szCs w:val="24"/>
        </w:rPr>
        <w:t>.ПОРЯДОК ОПРЕДЕЛЕНИЯ СТИМУЛИРУЮЩИХ ВЫПЛАТ</w:t>
      </w:r>
    </w:p>
    <w:p w:rsidR="00663C63" w:rsidRPr="00810223" w:rsidRDefault="00663C63" w:rsidP="0078055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63C63" w:rsidRDefault="00663C63" w:rsidP="007805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810223">
        <w:rPr>
          <w:rFonts w:ascii="Times New Roman" w:hAnsi="Times New Roman"/>
          <w:sz w:val="24"/>
          <w:szCs w:val="24"/>
        </w:rPr>
        <w:t xml:space="preserve">. Распределение стимулирующего фонда осуществляется на основании </w:t>
      </w:r>
      <w:r w:rsidR="0078055A" w:rsidRPr="00810223">
        <w:rPr>
          <w:rFonts w:ascii="Times New Roman" w:hAnsi="Times New Roman"/>
          <w:sz w:val="24"/>
          <w:szCs w:val="24"/>
        </w:rPr>
        <w:t>критерий анализа</w:t>
      </w:r>
      <w:r w:rsidRPr="00810223">
        <w:rPr>
          <w:rFonts w:ascii="Times New Roman" w:hAnsi="Times New Roman"/>
          <w:sz w:val="24"/>
          <w:szCs w:val="24"/>
        </w:rPr>
        <w:t xml:space="preserve"> и оценки деятельности по каждой должности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22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согласно Приложению</w:t>
      </w:r>
      <w:r w:rsidR="0078055A">
        <w:rPr>
          <w:rFonts w:ascii="Times New Roman" w:hAnsi="Times New Roman"/>
          <w:sz w:val="24"/>
          <w:szCs w:val="24"/>
        </w:rPr>
        <w:t xml:space="preserve"> №1).</w:t>
      </w:r>
      <w:r w:rsidRPr="00810223">
        <w:rPr>
          <w:rFonts w:ascii="Times New Roman" w:hAnsi="Times New Roman"/>
          <w:sz w:val="24"/>
          <w:szCs w:val="24"/>
        </w:rPr>
        <w:t xml:space="preserve"> </w:t>
      </w:r>
    </w:p>
    <w:p w:rsidR="00663C63" w:rsidRPr="00810223" w:rsidRDefault="00663C63" w:rsidP="00A44B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78055A">
        <w:rPr>
          <w:rFonts w:ascii="Times New Roman" w:hAnsi="Times New Roman"/>
          <w:sz w:val="24"/>
          <w:szCs w:val="24"/>
        </w:rPr>
        <w:t>Стимулирующие доплаты по результатам труда распределяются</w:t>
      </w:r>
      <w:r w:rsidRPr="00810223">
        <w:rPr>
          <w:rFonts w:ascii="Times New Roman" w:hAnsi="Times New Roman"/>
          <w:sz w:val="24"/>
          <w:szCs w:val="24"/>
        </w:rPr>
        <w:t xml:space="preserve"> </w:t>
      </w:r>
      <w:r w:rsidR="0078055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омиссией</w:t>
      </w:r>
      <w:r w:rsidR="007805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установлению </w:t>
      </w:r>
      <w:r w:rsidR="0078055A">
        <w:rPr>
          <w:rFonts w:ascii="Times New Roman" w:hAnsi="Times New Roman"/>
          <w:sz w:val="24"/>
          <w:szCs w:val="24"/>
        </w:rPr>
        <w:t>доплат стимулирующего характера</w:t>
      </w:r>
      <w:r>
        <w:rPr>
          <w:rFonts w:ascii="Times New Roman" w:hAnsi="Times New Roman"/>
          <w:sz w:val="24"/>
          <w:szCs w:val="24"/>
        </w:rPr>
        <w:t xml:space="preserve">, </w:t>
      </w:r>
      <w:r w:rsidR="0078055A">
        <w:rPr>
          <w:rFonts w:ascii="Times New Roman" w:hAnsi="Times New Roman"/>
          <w:sz w:val="24"/>
          <w:szCs w:val="24"/>
        </w:rPr>
        <w:t xml:space="preserve">исходя из </w:t>
      </w:r>
      <w:r w:rsidRPr="00810223">
        <w:rPr>
          <w:rFonts w:ascii="Times New Roman" w:hAnsi="Times New Roman"/>
          <w:sz w:val="24"/>
          <w:szCs w:val="24"/>
        </w:rPr>
        <w:t>критериев, определённых Учреждением в соответствующем порядке</w:t>
      </w:r>
      <w:r>
        <w:rPr>
          <w:rFonts w:ascii="Times New Roman" w:hAnsi="Times New Roman"/>
          <w:sz w:val="24"/>
          <w:szCs w:val="24"/>
        </w:rPr>
        <w:t>,</w:t>
      </w:r>
      <w:r w:rsidRPr="00810223">
        <w:rPr>
          <w:rFonts w:ascii="Times New Roman" w:hAnsi="Times New Roman"/>
          <w:sz w:val="24"/>
          <w:szCs w:val="24"/>
        </w:rPr>
        <w:t xml:space="preserve"> в пределах ст</w:t>
      </w:r>
      <w:r w:rsidR="0078055A">
        <w:rPr>
          <w:rFonts w:ascii="Times New Roman" w:hAnsi="Times New Roman"/>
          <w:sz w:val="24"/>
          <w:szCs w:val="24"/>
        </w:rPr>
        <w:t>имулирующего фонда оплаты труда.</w:t>
      </w:r>
    </w:p>
    <w:p w:rsidR="00663C63" w:rsidRPr="00810223" w:rsidRDefault="00663C63" w:rsidP="00CA64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44B9E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>.</w:t>
      </w:r>
      <w:r w:rsidRPr="00810223">
        <w:rPr>
          <w:rFonts w:ascii="Times New Roman" w:hAnsi="Times New Roman"/>
          <w:sz w:val="24"/>
          <w:szCs w:val="24"/>
        </w:rPr>
        <w:t xml:space="preserve"> В случае изменения нормативно-правовой базы по использованию стимулирующего фонда настоящее Положение приводится в соответствии с изменениями приказом заведующей, по согласованию с Советом учреждения и общим трудовым коллективом.</w:t>
      </w:r>
    </w:p>
    <w:p w:rsidR="00547338" w:rsidRDefault="00A44B9E" w:rsidP="00CA64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547338">
        <w:rPr>
          <w:rFonts w:ascii="Times New Roman" w:hAnsi="Times New Roman"/>
          <w:sz w:val="24"/>
          <w:szCs w:val="24"/>
        </w:rPr>
        <w:t xml:space="preserve">. </w:t>
      </w:r>
      <w:r w:rsidR="00CA64F4">
        <w:rPr>
          <w:rFonts w:ascii="Times New Roman" w:hAnsi="Times New Roman"/>
          <w:sz w:val="24"/>
          <w:szCs w:val="24"/>
        </w:rPr>
        <w:t>Доплаты</w:t>
      </w:r>
      <w:r w:rsidR="00547338">
        <w:rPr>
          <w:rFonts w:ascii="Times New Roman" w:hAnsi="Times New Roman"/>
          <w:sz w:val="24"/>
          <w:szCs w:val="24"/>
        </w:rPr>
        <w:t xml:space="preserve"> за совмещение профессий и должностей, расширение зоны обслуживания, увеличение объема работы или исполнение обязанностей временно отсутствующего работника </w:t>
      </w:r>
      <w:r w:rsidR="00CA64F4">
        <w:rPr>
          <w:rFonts w:ascii="Times New Roman" w:hAnsi="Times New Roman"/>
          <w:sz w:val="24"/>
          <w:szCs w:val="24"/>
        </w:rPr>
        <w:t>распределяются</w:t>
      </w:r>
      <w:r w:rsidR="00CA64F4" w:rsidRPr="00810223">
        <w:rPr>
          <w:rFonts w:ascii="Times New Roman" w:hAnsi="Times New Roman"/>
          <w:sz w:val="24"/>
          <w:szCs w:val="24"/>
        </w:rPr>
        <w:t xml:space="preserve"> </w:t>
      </w:r>
      <w:r w:rsidR="00CA64F4">
        <w:rPr>
          <w:rFonts w:ascii="Times New Roman" w:hAnsi="Times New Roman"/>
          <w:sz w:val="24"/>
          <w:szCs w:val="24"/>
        </w:rPr>
        <w:t>Комиссией по установлению доплат.</w:t>
      </w:r>
    </w:p>
    <w:p w:rsidR="00CA64F4" w:rsidRDefault="00CA64F4" w:rsidP="00547338">
      <w:pPr>
        <w:spacing w:after="0"/>
        <w:rPr>
          <w:rFonts w:ascii="Times New Roman" w:hAnsi="Times New Roman"/>
          <w:sz w:val="24"/>
          <w:szCs w:val="24"/>
        </w:rPr>
      </w:pPr>
    </w:p>
    <w:p w:rsidR="00CA64F4" w:rsidRDefault="00A44B9E" w:rsidP="00CA64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CA64F4">
        <w:rPr>
          <w:rFonts w:ascii="Times New Roman" w:hAnsi="Times New Roman"/>
          <w:sz w:val="24"/>
          <w:szCs w:val="24"/>
        </w:rPr>
        <w:t>. Материальная помощь устанавливается индивидуально и выплачивается в следующих случаях:</w:t>
      </w:r>
    </w:p>
    <w:p w:rsidR="00CA64F4" w:rsidRPr="00CA64F4" w:rsidRDefault="00CA64F4" w:rsidP="00CA64F4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A64F4">
        <w:rPr>
          <w:rFonts w:ascii="Times New Roman" w:hAnsi="Times New Roman"/>
          <w:sz w:val="24"/>
          <w:szCs w:val="24"/>
        </w:rPr>
        <w:t>Рождение ребенка</w:t>
      </w:r>
      <w:r>
        <w:rPr>
          <w:rFonts w:ascii="Times New Roman" w:hAnsi="Times New Roman"/>
          <w:sz w:val="24"/>
          <w:szCs w:val="24"/>
        </w:rPr>
        <w:t>;</w:t>
      </w:r>
    </w:p>
    <w:p w:rsidR="00CA64F4" w:rsidRPr="00CA64F4" w:rsidRDefault="00CA64F4" w:rsidP="00CA64F4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A64F4">
        <w:rPr>
          <w:rFonts w:ascii="Times New Roman" w:hAnsi="Times New Roman"/>
          <w:sz w:val="24"/>
          <w:szCs w:val="24"/>
        </w:rPr>
        <w:t>Сочетание браком</w:t>
      </w:r>
      <w:r>
        <w:rPr>
          <w:rFonts w:ascii="Times New Roman" w:hAnsi="Times New Roman"/>
          <w:sz w:val="24"/>
          <w:szCs w:val="24"/>
        </w:rPr>
        <w:t>;</w:t>
      </w:r>
    </w:p>
    <w:p w:rsidR="00CA64F4" w:rsidRPr="00CA64F4" w:rsidRDefault="00CA64F4" w:rsidP="00CA64F4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A64F4">
        <w:rPr>
          <w:rFonts w:ascii="Times New Roman" w:hAnsi="Times New Roman"/>
          <w:sz w:val="24"/>
          <w:szCs w:val="24"/>
        </w:rPr>
        <w:t>Смерть близких родственников</w:t>
      </w:r>
      <w:r>
        <w:rPr>
          <w:rFonts w:ascii="Times New Roman" w:hAnsi="Times New Roman"/>
          <w:sz w:val="24"/>
          <w:szCs w:val="24"/>
        </w:rPr>
        <w:t>;</w:t>
      </w:r>
    </w:p>
    <w:p w:rsidR="00CA64F4" w:rsidRPr="00CA64F4" w:rsidRDefault="00CA64F4" w:rsidP="00CA64F4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A64F4">
        <w:rPr>
          <w:rFonts w:ascii="Times New Roman" w:hAnsi="Times New Roman"/>
          <w:sz w:val="24"/>
          <w:szCs w:val="24"/>
        </w:rPr>
        <w:t>Длительное лечение</w:t>
      </w:r>
      <w:r>
        <w:rPr>
          <w:rFonts w:ascii="Times New Roman" w:hAnsi="Times New Roman"/>
          <w:sz w:val="24"/>
          <w:szCs w:val="24"/>
        </w:rPr>
        <w:t>.</w:t>
      </w:r>
    </w:p>
    <w:p w:rsidR="00CA64F4" w:rsidRDefault="00CA64F4" w:rsidP="00547338">
      <w:pPr>
        <w:spacing w:after="0"/>
        <w:rPr>
          <w:rFonts w:ascii="Times New Roman" w:hAnsi="Times New Roman"/>
          <w:sz w:val="24"/>
          <w:szCs w:val="24"/>
        </w:rPr>
      </w:pPr>
    </w:p>
    <w:p w:rsidR="00CA64F4" w:rsidRDefault="00A44B9E" w:rsidP="00CA64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CA64F4">
        <w:rPr>
          <w:rFonts w:ascii="Times New Roman" w:hAnsi="Times New Roman"/>
          <w:sz w:val="24"/>
          <w:szCs w:val="24"/>
        </w:rPr>
        <w:t>. Спорные вопросы рассматриваются на комиссии по урегулированию споров.</w:t>
      </w:r>
    </w:p>
    <w:p w:rsidR="00D9162B" w:rsidRPr="00D9162B" w:rsidRDefault="00D9162B" w:rsidP="00CA64F4">
      <w:pPr>
        <w:spacing w:after="0"/>
        <w:rPr>
          <w:rFonts w:ascii="Times New Roman" w:hAnsi="Times New Roman"/>
          <w:sz w:val="16"/>
          <w:szCs w:val="16"/>
        </w:rPr>
      </w:pPr>
    </w:p>
    <w:p w:rsidR="00547338" w:rsidRDefault="00A44B9E" w:rsidP="005473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CA64F4">
        <w:rPr>
          <w:rFonts w:ascii="Times New Roman" w:hAnsi="Times New Roman"/>
          <w:sz w:val="24"/>
          <w:szCs w:val="24"/>
        </w:rPr>
        <w:t xml:space="preserve">. </w:t>
      </w:r>
      <w:r w:rsidR="00547338">
        <w:rPr>
          <w:rFonts w:ascii="Times New Roman" w:hAnsi="Times New Roman"/>
          <w:sz w:val="24"/>
          <w:szCs w:val="24"/>
        </w:rPr>
        <w:t>Персональный состав комиссии</w:t>
      </w:r>
      <w:r w:rsidR="00CA64F4">
        <w:rPr>
          <w:rFonts w:ascii="Times New Roman" w:hAnsi="Times New Roman"/>
          <w:sz w:val="24"/>
          <w:szCs w:val="24"/>
        </w:rPr>
        <w:t xml:space="preserve"> утверждается приказом заведующего.</w:t>
      </w:r>
    </w:p>
    <w:p w:rsidR="00D9162B" w:rsidRPr="00D9162B" w:rsidRDefault="00D9162B" w:rsidP="00547338">
      <w:pPr>
        <w:spacing w:after="0"/>
        <w:rPr>
          <w:rFonts w:ascii="Times New Roman" w:hAnsi="Times New Roman"/>
          <w:sz w:val="16"/>
          <w:szCs w:val="16"/>
        </w:rPr>
      </w:pPr>
    </w:p>
    <w:p w:rsidR="00D9162B" w:rsidRPr="00D9162B" w:rsidRDefault="00A44B9E" w:rsidP="00D9162B">
      <w:pPr>
        <w:tabs>
          <w:tab w:val="left" w:pos="208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D9162B" w:rsidRPr="00D9162B">
        <w:rPr>
          <w:rFonts w:ascii="Times New Roman" w:hAnsi="Times New Roman"/>
          <w:sz w:val="24"/>
          <w:szCs w:val="24"/>
        </w:rPr>
        <w:t>. Доплаты и надбавки отменяются на период</w:t>
      </w:r>
      <w:r w:rsidR="00D9162B">
        <w:rPr>
          <w:rFonts w:ascii="Times New Roman" w:hAnsi="Times New Roman"/>
          <w:sz w:val="24"/>
          <w:szCs w:val="24"/>
        </w:rPr>
        <w:t>:</w:t>
      </w:r>
      <w:r w:rsidR="00D9162B" w:rsidRPr="00D9162B">
        <w:rPr>
          <w:rFonts w:ascii="Times New Roman" w:hAnsi="Times New Roman"/>
          <w:sz w:val="24"/>
          <w:szCs w:val="24"/>
        </w:rPr>
        <w:t xml:space="preserve"> </w:t>
      </w:r>
    </w:p>
    <w:p w:rsidR="00D9162B" w:rsidRPr="00D9162B" w:rsidRDefault="00D9162B" w:rsidP="00D9162B">
      <w:pPr>
        <w:pStyle w:val="a4"/>
        <w:numPr>
          <w:ilvl w:val="0"/>
          <w:numId w:val="14"/>
        </w:numPr>
        <w:tabs>
          <w:tab w:val="left" w:pos="2083"/>
        </w:tabs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 xml:space="preserve">нетрудоспособности работника, </w:t>
      </w:r>
    </w:p>
    <w:p w:rsidR="00D9162B" w:rsidRPr="00D9162B" w:rsidRDefault="00D9162B" w:rsidP="00D9162B">
      <w:pPr>
        <w:pStyle w:val="a4"/>
        <w:numPr>
          <w:ilvl w:val="0"/>
          <w:numId w:val="14"/>
        </w:numPr>
        <w:tabs>
          <w:tab w:val="left" w:pos="2083"/>
        </w:tabs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lastRenderedPageBreak/>
        <w:t>работникам, находящимся в декретном отпуске и в отпуске по уходу за ребенком,</w:t>
      </w:r>
    </w:p>
    <w:p w:rsidR="00D9162B" w:rsidRPr="00D9162B" w:rsidRDefault="00D9162B" w:rsidP="00D9162B">
      <w:pPr>
        <w:pStyle w:val="a4"/>
        <w:numPr>
          <w:ilvl w:val="0"/>
          <w:numId w:val="14"/>
        </w:numPr>
        <w:tabs>
          <w:tab w:val="left" w:pos="208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работникам, находящимся </w:t>
      </w:r>
      <w:r w:rsidRPr="00D9162B">
        <w:rPr>
          <w:rFonts w:ascii="Times New Roman" w:hAnsi="Times New Roman"/>
          <w:sz w:val="24"/>
          <w:szCs w:val="24"/>
        </w:rPr>
        <w:t xml:space="preserve">в оплачиваемом учебном отпуске, </w:t>
      </w:r>
    </w:p>
    <w:p w:rsidR="00547338" w:rsidRPr="00D9162B" w:rsidRDefault="00D9162B" w:rsidP="00663C63">
      <w:pPr>
        <w:pStyle w:val="a4"/>
        <w:numPr>
          <w:ilvl w:val="0"/>
          <w:numId w:val="14"/>
        </w:numPr>
        <w:tabs>
          <w:tab w:val="left" w:pos="2083"/>
        </w:tabs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отпуске без сохранения содержания.</w:t>
      </w:r>
    </w:p>
    <w:p w:rsidR="00CA64F4" w:rsidRDefault="00663C63" w:rsidP="00CA64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F1FBF">
        <w:rPr>
          <w:rFonts w:ascii="Times New Roman" w:hAnsi="Times New Roman"/>
          <w:sz w:val="24"/>
          <w:szCs w:val="24"/>
        </w:rPr>
        <w:t>. РЕГЛАМЕНТ НАЧИСЛЕНИЯ БАЛЛОВ</w:t>
      </w:r>
      <w:r w:rsidR="00CA64F4">
        <w:rPr>
          <w:rFonts w:ascii="Times New Roman" w:hAnsi="Times New Roman"/>
          <w:sz w:val="24"/>
          <w:szCs w:val="24"/>
        </w:rPr>
        <w:t>.</w:t>
      </w:r>
    </w:p>
    <w:p w:rsidR="00CA64F4" w:rsidRDefault="00CA64F4" w:rsidP="00CA64F4">
      <w:pPr>
        <w:spacing w:after="0"/>
        <w:rPr>
          <w:rFonts w:ascii="Times New Roman" w:hAnsi="Times New Roman"/>
          <w:sz w:val="24"/>
          <w:szCs w:val="24"/>
        </w:rPr>
      </w:pPr>
    </w:p>
    <w:p w:rsidR="00CA64F4" w:rsidRDefault="00CA64F4" w:rsidP="00A44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810223">
        <w:rPr>
          <w:rFonts w:ascii="Times New Roman" w:hAnsi="Times New Roman"/>
          <w:sz w:val="24"/>
          <w:szCs w:val="24"/>
        </w:rPr>
        <w:t xml:space="preserve">Распределение выплат производится на основании подсчета набранных </w:t>
      </w:r>
      <w:r w:rsidR="00A44B9E">
        <w:rPr>
          <w:rFonts w:ascii="Times New Roman" w:hAnsi="Times New Roman"/>
          <w:sz w:val="24"/>
          <w:szCs w:val="24"/>
        </w:rPr>
        <w:t>процентов от оклада.</w:t>
      </w:r>
    </w:p>
    <w:p w:rsidR="00CA64F4" w:rsidRDefault="00CA64F4" w:rsidP="00A44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DF1FBF">
        <w:rPr>
          <w:rFonts w:ascii="Times New Roman" w:hAnsi="Times New Roman"/>
          <w:sz w:val="24"/>
          <w:szCs w:val="24"/>
        </w:rPr>
        <w:t xml:space="preserve">Результаты оценки оформляются в оценочном листе результативности профессиональной деятельности </w:t>
      </w:r>
      <w:r>
        <w:rPr>
          <w:rFonts w:ascii="Times New Roman" w:hAnsi="Times New Roman"/>
          <w:sz w:val="24"/>
          <w:szCs w:val="24"/>
        </w:rPr>
        <w:t>сотрудников</w:t>
      </w:r>
      <w:r w:rsidRPr="00DF1FBF">
        <w:rPr>
          <w:rFonts w:ascii="Times New Roman" w:hAnsi="Times New Roman"/>
          <w:sz w:val="24"/>
          <w:szCs w:val="24"/>
        </w:rPr>
        <w:t xml:space="preserve"> за отчетный период</w:t>
      </w:r>
      <w:r>
        <w:rPr>
          <w:rFonts w:ascii="Times New Roman" w:hAnsi="Times New Roman"/>
          <w:sz w:val="24"/>
          <w:szCs w:val="24"/>
        </w:rPr>
        <w:t>.</w:t>
      </w:r>
      <w:r w:rsidRPr="00DF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 Комиссии оформляется протоколом. </w:t>
      </w:r>
    </w:p>
    <w:p w:rsidR="00D9162B" w:rsidRDefault="00CA64F4" w:rsidP="00A44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Сотрудники с решением Комиссии знакомятся под подпись.</w:t>
      </w:r>
    </w:p>
    <w:p w:rsidR="00663C63" w:rsidRPr="00DF1FBF" w:rsidRDefault="00D9162B" w:rsidP="00663C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663C63" w:rsidRPr="00DF1FBF">
        <w:rPr>
          <w:rFonts w:ascii="Times New Roman" w:hAnsi="Times New Roman"/>
          <w:sz w:val="24"/>
          <w:szCs w:val="24"/>
        </w:rPr>
        <w:t>. Стимулирование производится согласно отработанному времени.</w:t>
      </w:r>
    </w:p>
    <w:p w:rsidR="00663C63" w:rsidRPr="00DF1FBF" w:rsidRDefault="00D9162B" w:rsidP="00663C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663C63">
        <w:rPr>
          <w:rFonts w:ascii="Times New Roman" w:hAnsi="Times New Roman"/>
          <w:sz w:val="24"/>
          <w:szCs w:val="24"/>
        </w:rPr>
        <w:t>.</w:t>
      </w:r>
      <w:r w:rsidR="00663C63" w:rsidRPr="00DF1FBF">
        <w:rPr>
          <w:rFonts w:ascii="Times New Roman" w:hAnsi="Times New Roman"/>
          <w:sz w:val="24"/>
          <w:szCs w:val="24"/>
        </w:rPr>
        <w:t xml:space="preserve"> Размер стимулирующей </w:t>
      </w:r>
      <w:r w:rsidRPr="00DF1FBF">
        <w:rPr>
          <w:rFonts w:ascii="Times New Roman" w:hAnsi="Times New Roman"/>
          <w:sz w:val="24"/>
          <w:szCs w:val="24"/>
        </w:rPr>
        <w:t>надбавки может</w:t>
      </w:r>
      <w:r w:rsidR="00663C63" w:rsidRPr="00DF1FBF">
        <w:rPr>
          <w:rFonts w:ascii="Times New Roman" w:hAnsi="Times New Roman"/>
          <w:sz w:val="24"/>
          <w:szCs w:val="24"/>
        </w:rPr>
        <w:t xml:space="preserve"> быть снижен или снят в случае следующих нарушений:</w:t>
      </w:r>
    </w:p>
    <w:p w:rsidR="00663C63" w:rsidRPr="00D9162B" w:rsidRDefault="00663C63" w:rsidP="00D9162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 xml:space="preserve">Нарушений </w:t>
      </w:r>
      <w:r w:rsidR="00A44B9E">
        <w:rPr>
          <w:rFonts w:ascii="Times New Roman" w:hAnsi="Times New Roman"/>
          <w:sz w:val="24"/>
          <w:szCs w:val="24"/>
        </w:rPr>
        <w:t xml:space="preserve">этики поведения и субординации </w:t>
      </w:r>
      <w:r w:rsidRPr="00D9162B">
        <w:rPr>
          <w:rFonts w:ascii="Times New Roman" w:hAnsi="Times New Roman"/>
          <w:sz w:val="24"/>
          <w:szCs w:val="24"/>
        </w:rPr>
        <w:t>до100%</w:t>
      </w:r>
    </w:p>
    <w:p w:rsidR="00663C63" w:rsidRPr="00D9162B" w:rsidRDefault="00663C63" w:rsidP="00D9162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За нарушение эстетики внешнего вида до 10%</w:t>
      </w:r>
    </w:p>
    <w:p w:rsidR="00663C63" w:rsidRPr="00D9162B" w:rsidRDefault="00663C63" w:rsidP="00D9162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Нарушение трудовой дисциплины, норм охраны труда и пожарной безопасности (курение в рабочее время на территории МБДОУ) до 100%</w:t>
      </w:r>
    </w:p>
    <w:p w:rsidR="00663C63" w:rsidRPr="00D9162B" w:rsidRDefault="00663C63" w:rsidP="00D9162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Нарушение санитарно-эпидемиологического режима и графика прохождения медицинского осмотра сотрудниками до 70%</w:t>
      </w:r>
    </w:p>
    <w:p w:rsidR="00663C63" w:rsidRPr="00D9162B" w:rsidRDefault="00663C63" w:rsidP="00D9162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Наруше</w:t>
      </w:r>
      <w:r w:rsidR="00A44B9E">
        <w:rPr>
          <w:rFonts w:ascii="Times New Roman" w:hAnsi="Times New Roman"/>
          <w:sz w:val="24"/>
          <w:szCs w:val="24"/>
        </w:rPr>
        <w:t xml:space="preserve">ние исполнительской дисциплины до </w:t>
      </w:r>
      <w:r w:rsidRPr="00D9162B">
        <w:rPr>
          <w:rFonts w:ascii="Times New Roman" w:hAnsi="Times New Roman"/>
          <w:sz w:val="24"/>
          <w:szCs w:val="24"/>
        </w:rPr>
        <w:t>50%</w:t>
      </w:r>
    </w:p>
    <w:p w:rsidR="00663C63" w:rsidRDefault="00663C63" w:rsidP="00D9162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9162B">
        <w:rPr>
          <w:rFonts w:ascii="Times New Roman" w:hAnsi="Times New Roman"/>
          <w:sz w:val="24"/>
          <w:szCs w:val="24"/>
        </w:rPr>
        <w:t>За обоснованные жалобы со стороны родителей, сотрудников до100%</w:t>
      </w:r>
      <w:r w:rsidR="00D9162B">
        <w:rPr>
          <w:rFonts w:ascii="Times New Roman" w:hAnsi="Times New Roman"/>
          <w:sz w:val="24"/>
          <w:szCs w:val="24"/>
        </w:rPr>
        <w:t>.</w:t>
      </w:r>
    </w:p>
    <w:p w:rsidR="00D9162B" w:rsidRPr="00D9162B" w:rsidRDefault="00D9162B" w:rsidP="00D9162B">
      <w:pPr>
        <w:pStyle w:val="a4"/>
        <w:rPr>
          <w:rFonts w:ascii="Times New Roman" w:hAnsi="Times New Roman"/>
          <w:sz w:val="24"/>
          <w:szCs w:val="24"/>
        </w:rPr>
      </w:pPr>
    </w:p>
    <w:p w:rsidR="00663C63" w:rsidRPr="00DF1FBF" w:rsidRDefault="00663C63" w:rsidP="00663C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F1FBF">
        <w:rPr>
          <w:rFonts w:ascii="Times New Roman" w:hAnsi="Times New Roman"/>
          <w:sz w:val="24"/>
          <w:szCs w:val="24"/>
        </w:rPr>
        <w:t>. ПОРЯДОК РАССМОТРЕНИЯ КОМИССИЕЙ ПО ДОПЛАТАМ И НАДБАВКАМ ВОПРОСА О СТИМУЛИРОВАНИИ РАБОТНИКОВ.</w:t>
      </w:r>
    </w:p>
    <w:p w:rsidR="00663C63" w:rsidRPr="00DF1FBF" w:rsidRDefault="00663C63" w:rsidP="00A44B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F1FBF">
        <w:rPr>
          <w:rFonts w:ascii="Times New Roman" w:hAnsi="Times New Roman"/>
          <w:sz w:val="24"/>
          <w:szCs w:val="24"/>
        </w:rPr>
        <w:t xml:space="preserve">.1. Распределение вознаграждений осуществляется 1 раз в месяц. </w:t>
      </w:r>
    </w:p>
    <w:p w:rsidR="00663C63" w:rsidRPr="00DF1FBF" w:rsidRDefault="00663C63" w:rsidP="00D916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44B9E">
        <w:rPr>
          <w:rFonts w:ascii="Times New Roman" w:hAnsi="Times New Roman"/>
          <w:sz w:val="24"/>
          <w:szCs w:val="24"/>
        </w:rPr>
        <w:t>.2</w:t>
      </w:r>
      <w:r w:rsidRPr="00DF1FBF">
        <w:rPr>
          <w:rFonts w:ascii="Times New Roman" w:hAnsi="Times New Roman"/>
          <w:sz w:val="24"/>
          <w:szCs w:val="24"/>
        </w:rPr>
        <w:t>. Комиссия по доплатам и надбавкам принимает решение о премировании большинством голосов открытым голосованием при условии присутствия не менее половины членов Комиссии. Решение оформляется протоколом. На основании протокола Комиссии по доплатам и надбавкам заведующий издает приказ о премировании.</w:t>
      </w: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A44B9E" w:rsidRDefault="00A44B9E" w:rsidP="00A44B9E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547338" w:rsidRPr="00A44B9E" w:rsidRDefault="00A44B9E" w:rsidP="00A44B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A44B9E">
        <w:rPr>
          <w:rFonts w:ascii="Times New Roman" w:hAnsi="Times New Roman"/>
          <w:caps/>
          <w:sz w:val="24"/>
          <w:szCs w:val="24"/>
        </w:rPr>
        <w:lastRenderedPageBreak/>
        <w:t>КРИТЕРИИ И ПОКАЗАТЕЛИ ЭФФЕКТИВНОСТИ И РЕЗУЛЬТАТИВНОСТИ ДЕЯТЕЛЬНОСТИ административного, учебно-вспомогательного</w:t>
      </w:r>
      <w:r w:rsidR="00826DC7" w:rsidRPr="00A44B9E">
        <w:rPr>
          <w:rFonts w:ascii="Times New Roman" w:hAnsi="Times New Roman"/>
          <w:caps/>
          <w:sz w:val="24"/>
          <w:szCs w:val="24"/>
        </w:rPr>
        <w:t xml:space="preserve">, </w:t>
      </w:r>
      <w:r w:rsidRPr="00A44B9E">
        <w:rPr>
          <w:rFonts w:ascii="Times New Roman" w:hAnsi="Times New Roman"/>
          <w:caps/>
          <w:sz w:val="24"/>
          <w:szCs w:val="24"/>
        </w:rPr>
        <w:t>обслуживающего персонала</w:t>
      </w:r>
    </w:p>
    <w:p w:rsidR="00826DC7" w:rsidRDefault="00826DC7" w:rsidP="00826D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B9E" w:rsidRDefault="00A44B9E" w:rsidP="00826D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B9E" w:rsidRDefault="00A44B9E" w:rsidP="00826D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2829"/>
      </w:tblGrid>
      <w:tr w:rsidR="00826DC7" w:rsidTr="00826DC7">
        <w:tc>
          <w:tcPr>
            <w:tcW w:w="1413" w:type="dxa"/>
            <w:tcBorders>
              <w:bottom w:val="single" w:sz="4" w:space="0" w:color="auto"/>
            </w:tcBorders>
          </w:tcPr>
          <w:p w:rsidR="00826DC7" w:rsidRPr="00EE608B" w:rsidRDefault="00826DC7" w:rsidP="00826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826DC7" w:rsidRPr="00EE608B" w:rsidRDefault="00826DC7" w:rsidP="00826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Показатели</w:t>
            </w: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826DC7" w:rsidRPr="00EE608B" w:rsidRDefault="00826DC7" w:rsidP="00826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608B">
              <w:rPr>
                <w:rFonts w:ascii="Times New Roman" w:eastAsiaTheme="minorEastAsia" w:hAnsi="Times New Roman"/>
                <w:sz w:val="24"/>
                <w:szCs w:val="24"/>
              </w:rPr>
              <w:t>Баллы</w:t>
            </w:r>
          </w:p>
        </w:tc>
      </w:tr>
      <w:tr w:rsidR="00826DC7" w:rsidTr="00826DC7">
        <w:tc>
          <w:tcPr>
            <w:tcW w:w="1413" w:type="dxa"/>
          </w:tcPr>
          <w:p w:rsidR="00826DC7" w:rsidRPr="00411C8E" w:rsidRDefault="00826DC7" w:rsidP="00411C8E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826DC7" w:rsidRDefault="00826DC7" w:rsidP="00826D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DC7">
              <w:rPr>
                <w:rFonts w:ascii="Times New Roman" w:hAnsi="Times New Roman"/>
                <w:color w:val="000000"/>
                <w:sz w:val="24"/>
                <w:szCs w:val="24"/>
              </w:rPr>
              <w:t>За работу, не входящую в круг должностных обязанностей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контрактный управляющий, инженер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ТБ, ведение АИС ЭДС, ведение сайта учреждения, </w:t>
            </w:r>
            <w:r w:rsidRPr="00826DC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формительские работы, озеленение, благоустройство и т.д.).</w:t>
            </w:r>
          </w:p>
        </w:tc>
        <w:tc>
          <w:tcPr>
            <w:tcW w:w="2829" w:type="dxa"/>
          </w:tcPr>
          <w:p w:rsidR="00826DC7" w:rsidRDefault="00411C8E" w:rsidP="00826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20 до 100% оклада</w:t>
            </w:r>
          </w:p>
        </w:tc>
      </w:tr>
      <w:tr w:rsidR="00554639" w:rsidTr="00826DC7">
        <w:tc>
          <w:tcPr>
            <w:tcW w:w="1413" w:type="dxa"/>
          </w:tcPr>
          <w:p w:rsidR="00554639" w:rsidRPr="00411C8E" w:rsidRDefault="00554639" w:rsidP="00554639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4639" w:rsidRDefault="00554639" w:rsidP="005546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Активное участие в мероприятиях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учреждения </w:t>
            </w:r>
            <w:r w:rsidRPr="00826DC7">
              <w:rPr>
                <w:rFonts w:ascii="Times New Roman" w:hAnsi="Times New Roman"/>
                <w:color w:val="000000"/>
                <w:sz w:val="24"/>
                <w:szCs w:val="24"/>
              </w:rPr>
              <w:t>(празд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никах, утренниках, концертах, </w:t>
            </w:r>
            <w:r w:rsidRPr="00826DC7">
              <w:rPr>
                <w:rFonts w:ascii="Times New Roman" w:hAnsi="Times New Roman"/>
                <w:color w:val="000000"/>
                <w:sz w:val="24"/>
                <w:szCs w:val="24"/>
              </w:rPr>
              <w:t>в смотрах конкурсах и т.п.)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554639" w:rsidRDefault="00554639" w:rsidP="0055463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20 до 50</w:t>
            </w:r>
            <w:r w:rsidRPr="004F4D05">
              <w:rPr>
                <w:rFonts w:ascii="Times New Roman" w:hAnsi="Times New Roman"/>
                <w:color w:val="000000"/>
                <w:sz w:val="24"/>
                <w:szCs w:val="24"/>
              </w:rPr>
              <w:t>% оклада</w:t>
            </w:r>
          </w:p>
        </w:tc>
      </w:tr>
      <w:tr w:rsidR="00554639" w:rsidTr="00826DC7">
        <w:tc>
          <w:tcPr>
            <w:tcW w:w="1413" w:type="dxa"/>
          </w:tcPr>
          <w:p w:rsidR="00554639" w:rsidRPr="00411C8E" w:rsidRDefault="00554639" w:rsidP="00554639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4639" w:rsidRPr="00411C8E" w:rsidRDefault="00554639" w:rsidP="00554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F5A">
              <w:rPr>
                <w:rFonts w:ascii="Times New Roman" w:hAnsi="Times New Roman"/>
                <w:sz w:val="24"/>
                <w:szCs w:val="24"/>
              </w:rPr>
              <w:t>Высокое качество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ремонтных работ. </w:t>
            </w:r>
            <w:r w:rsidRPr="00F36F5A">
              <w:rPr>
                <w:rFonts w:ascii="Times New Roman" w:hAnsi="Times New Roman"/>
                <w:sz w:val="24"/>
                <w:szCs w:val="24"/>
              </w:rPr>
              <w:t>Све</w:t>
            </w:r>
            <w:r>
              <w:rPr>
                <w:rFonts w:ascii="Times New Roman" w:hAnsi="Times New Roman"/>
                <w:sz w:val="24"/>
                <w:szCs w:val="24"/>
              </w:rPr>
              <w:t>рхурочные ремонтные работы в учреждении</w:t>
            </w:r>
            <w:r w:rsidRPr="00F36F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554639" w:rsidRDefault="00554639" w:rsidP="0055463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20 до 50</w:t>
            </w:r>
            <w:r w:rsidRPr="004F4D05">
              <w:rPr>
                <w:rFonts w:ascii="Times New Roman" w:hAnsi="Times New Roman"/>
                <w:color w:val="000000"/>
                <w:sz w:val="24"/>
                <w:szCs w:val="24"/>
              </w:rPr>
              <w:t>% оклада</w:t>
            </w:r>
          </w:p>
        </w:tc>
      </w:tr>
      <w:tr w:rsidR="00554639" w:rsidTr="00826DC7">
        <w:tc>
          <w:tcPr>
            <w:tcW w:w="1413" w:type="dxa"/>
          </w:tcPr>
          <w:p w:rsidR="00554639" w:rsidRPr="00411C8E" w:rsidRDefault="00554639" w:rsidP="00554639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4639" w:rsidRPr="00411C8E" w:rsidRDefault="00554639" w:rsidP="00554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Интенсивность и высокие результаты труда</w:t>
            </w:r>
            <w:r w:rsidRPr="00F36F5A">
              <w:rPr>
                <w:rFonts w:ascii="Times New Roman" w:hAnsi="Times New Roman"/>
                <w:sz w:val="24"/>
                <w:szCs w:val="24"/>
              </w:rPr>
              <w:t xml:space="preserve"> (по итогам за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  <w:r w:rsidRPr="00F36F5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554639" w:rsidRDefault="00554639" w:rsidP="0055463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20 до 50</w:t>
            </w:r>
            <w:r w:rsidRPr="004F4D05">
              <w:rPr>
                <w:rFonts w:ascii="Times New Roman" w:hAnsi="Times New Roman"/>
                <w:color w:val="000000"/>
                <w:sz w:val="24"/>
                <w:szCs w:val="24"/>
              </w:rPr>
              <w:t>% оклада</w:t>
            </w:r>
          </w:p>
        </w:tc>
      </w:tr>
      <w:tr w:rsidR="00554639" w:rsidTr="00826DC7">
        <w:tc>
          <w:tcPr>
            <w:tcW w:w="1413" w:type="dxa"/>
          </w:tcPr>
          <w:p w:rsidR="00554639" w:rsidRPr="00411C8E" w:rsidRDefault="00554639" w:rsidP="00554639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4639" w:rsidRPr="00411C8E" w:rsidRDefault="00554639" w:rsidP="00554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F5A">
              <w:rPr>
                <w:rFonts w:ascii="Times New Roman" w:hAnsi="Times New Roman"/>
                <w:sz w:val="24"/>
                <w:szCs w:val="24"/>
              </w:rPr>
              <w:t>Активное участие в замене отсутствующего сотрудника</w:t>
            </w:r>
            <w:r w:rsidRPr="00F36F5A">
              <w:t xml:space="preserve"> </w:t>
            </w:r>
          </w:p>
        </w:tc>
        <w:tc>
          <w:tcPr>
            <w:tcW w:w="2829" w:type="dxa"/>
          </w:tcPr>
          <w:p w:rsidR="00554639" w:rsidRDefault="00554639" w:rsidP="0055463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20 до 50</w:t>
            </w:r>
            <w:r w:rsidRPr="004F4D05">
              <w:rPr>
                <w:rFonts w:ascii="Times New Roman" w:hAnsi="Times New Roman"/>
                <w:color w:val="000000"/>
                <w:sz w:val="24"/>
                <w:szCs w:val="24"/>
              </w:rPr>
              <w:t>% оклада</w:t>
            </w:r>
          </w:p>
        </w:tc>
      </w:tr>
    </w:tbl>
    <w:p w:rsidR="00826DC7" w:rsidRPr="00F419E7" w:rsidRDefault="00826DC7" w:rsidP="00826DC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47338" w:rsidRPr="00C332E8" w:rsidRDefault="00547338" w:rsidP="00547338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547338" w:rsidRDefault="00547338" w:rsidP="00547338">
      <w:pPr>
        <w:spacing w:after="0"/>
        <w:rPr>
          <w:rFonts w:ascii="Times New Roman" w:hAnsi="Times New Roman"/>
          <w:sz w:val="24"/>
          <w:szCs w:val="24"/>
        </w:rPr>
      </w:pPr>
    </w:p>
    <w:p w:rsidR="00547338" w:rsidRDefault="00547338" w:rsidP="00547338">
      <w:pPr>
        <w:spacing w:after="0"/>
        <w:rPr>
          <w:rFonts w:ascii="Times New Roman" w:hAnsi="Times New Roman"/>
          <w:sz w:val="24"/>
          <w:szCs w:val="24"/>
        </w:rPr>
      </w:pPr>
    </w:p>
    <w:p w:rsidR="008B32E2" w:rsidRDefault="008B32E2"/>
    <w:sectPr w:rsidR="008B32E2" w:rsidSect="004F421A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B73EA"/>
    <w:multiLevelType w:val="hybridMultilevel"/>
    <w:tmpl w:val="ACA4C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1EC9"/>
    <w:multiLevelType w:val="hybridMultilevel"/>
    <w:tmpl w:val="7FF8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62F29"/>
    <w:multiLevelType w:val="hybridMultilevel"/>
    <w:tmpl w:val="97F87180"/>
    <w:lvl w:ilvl="0" w:tplc="F68E58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70BAB"/>
    <w:multiLevelType w:val="hybridMultilevel"/>
    <w:tmpl w:val="1F320C34"/>
    <w:lvl w:ilvl="0" w:tplc="F68E58DE">
      <w:numFmt w:val="bullet"/>
      <w:lvlText w:val="•"/>
      <w:lvlJc w:val="left"/>
      <w:pPr>
        <w:ind w:left="59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4EA3"/>
    <w:multiLevelType w:val="hybridMultilevel"/>
    <w:tmpl w:val="5B86B3F0"/>
    <w:lvl w:ilvl="0" w:tplc="37785C5A">
      <w:start w:val="3"/>
      <w:numFmt w:val="upperRoman"/>
      <w:lvlText w:val="-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6460D2E"/>
    <w:multiLevelType w:val="hybridMultilevel"/>
    <w:tmpl w:val="79C8663A"/>
    <w:lvl w:ilvl="0" w:tplc="0270C7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716E7"/>
    <w:multiLevelType w:val="hybridMultilevel"/>
    <w:tmpl w:val="AC7A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02493"/>
    <w:multiLevelType w:val="hybridMultilevel"/>
    <w:tmpl w:val="9A3C63AE"/>
    <w:lvl w:ilvl="0" w:tplc="F68E58DE">
      <w:numFmt w:val="bullet"/>
      <w:lvlText w:val="•"/>
      <w:lvlJc w:val="left"/>
      <w:pPr>
        <w:ind w:left="835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3B0A3CB3"/>
    <w:multiLevelType w:val="hybridMultilevel"/>
    <w:tmpl w:val="6AF8151C"/>
    <w:lvl w:ilvl="0" w:tplc="F68E58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F3A1D"/>
    <w:multiLevelType w:val="hybridMultilevel"/>
    <w:tmpl w:val="971C8DFE"/>
    <w:lvl w:ilvl="0" w:tplc="F68E58D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0A4A23"/>
    <w:multiLevelType w:val="hybridMultilevel"/>
    <w:tmpl w:val="28582350"/>
    <w:lvl w:ilvl="0" w:tplc="F68E58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1014B"/>
    <w:multiLevelType w:val="hybridMultilevel"/>
    <w:tmpl w:val="8C30B5EE"/>
    <w:lvl w:ilvl="0" w:tplc="F68E58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0396F"/>
    <w:multiLevelType w:val="hybridMultilevel"/>
    <w:tmpl w:val="0EFE8B6A"/>
    <w:lvl w:ilvl="0" w:tplc="F68E58DE">
      <w:numFmt w:val="bullet"/>
      <w:lvlText w:val="•"/>
      <w:lvlJc w:val="left"/>
      <w:pPr>
        <w:ind w:left="118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3" w15:restartNumberingAfterBreak="0">
    <w:nsid w:val="6B381A84"/>
    <w:multiLevelType w:val="hybridMultilevel"/>
    <w:tmpl w:val="F5DA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C45CD"/>
    <w:multiLevelType w:val="hybridMultilevel"/>
    <w:tmpl w:val="06BC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12"/>
  </w:num>
  <w:num w:numId="6">
    <w:abstractNumId w:val="3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14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F2"/>
    <w:rsid w:val="002348A8"/>
    <w:rsid w:val="002A6B22"/>
    <w:rsid w:val="00411C8E"/>
    <w:rsid w:val="004A2B02"/>
    <w:rsid w:val="004C680A"/>
    <w:rsid w:val="00547338"/>
    <w:rsid w:val="00554639"/>
    <w:rsid w:val="00663C63"/>
    <w:rsid w:val="006E2B49"/>
    <w:rsid w:val="0073758D"/>
    <w:rsid w:val="0078055A"/>
    <w:rsid w:val="007871DF"/>
    <w:rsid w:val="008207F2"/>
    <w:rsid w:val="00826DC7"/>
    <w:rsid w:val="0083435E"/>
    <w:rsid w:val="008B32E2"/>
    <w:rsid w:val="00A44B9E"/>
    <w:rsid w:val="00C123AC"/>
    <w:rsid w:val="00CA64F4"/>
    <w:rsid w:val="00D9162B"/>
    <w:rsid w:val="00D96ED8"/>
    <w:rsid w:val="00E03939"/>
    <w:rsid w:val="00FE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3BCA5-70DF-49F7-8A7E-94F8CF8C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C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5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8343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343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34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343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47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козырева</dc:creator>
  <cp:keywords/>
  <dc:description/>
  <cp:lastModifiedBy>ульяна козырева</cp:lastModifiedBy>
  <cp:revision>8</cp:revision>
  <dcterms:created xsi:type="dcterms:W3CDTF">2015-05-06T12:53:00Z</dcterms:created>
  <dcterms:modified xsi:type="dcterms:W3CDTF">2015-11-17T07:38:00Z</dcterms:modified>
</cp:coreProperties>
</file>