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FF" w:rsidRDefault="00520AFF" w:rsidP="00520A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</w:p>
    <w:p w:rsidR="000362BD" w:rsidRPr="008B3D07" w:rsidRDefault="000362BD" w:rsidP="00520A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 w:rsidRPr="008B3D07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Консультация для родителей</w:t>
      </w:r>
    </w:p>
    <w:p w:rsidR="000362BD" w:rsidRPr="008B3D07" w:rsidRDefault="000362BD" w:rsidP="00520A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D07">
        <w:rPr>
          <w:rFonts w:ascii="Times New Roman" w:hAnsi="Times New Roman" w:cs="Times New Roman"/>
          <w:b/>
          <w:sz w:val="32"/>
          <w:szCs w:val="32"/>
        </w:rPr>
        <w:t>Развиваем у детей чувство ритма.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 xml:space="preserve">   Родителям важно знать, что не только на музыкальных занятиях,  но и в повседневной жизни можно создать  условия для развития музыкальных способностей ребёнка. Играя, гуляя, во время самостоятельной  игровой деятельности дети  могут петь с вами песни, водить хороводы,  слушать музыку, исполнять простые мелодии на детских музыкальных инструментах или шумовых игрушках. В таких играх у него развивается и мелодический слух, и чувство ритма, и музыкальная память, а так же расширяются музыкальные впечатления.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 xml:space="preserve">  Музыкальный ритм входит в нашу жизнь с детства. Всё окружающее нас, живёт по законам ритма: смена времён года, дня и ночи, возрастные процессы, биение сердца, и многое другое подчинено определённому ритму.  Грудной ребёнок, слыша музыку, начинает радостно улыбаться, хлопать в ладоши и лепетать, приплясывать на руках у матери. Мы видим, что чувство ритма заложено в каждом ребёнке от природы и формируется параллельно с развитием эмоциональной, двигательной, речевой и познавательной сфер. Поэтому так важно не упустить момент и  создать условия для развития музыкальности и  ритмичности вашего малыша.</w:t>
      </w:r>
    </w:p>
    <w:p w:rsidR="000362BD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 xml:space="preserve">   Используйте любой предмет, которым можно отстучать ритм песенки или стихотворения (ложку, палочку, молоточек, пластмассовый стаканчик, кубик) научите таким играм и друзей ребёнка.</w:t>
      </w:r>
    </w:p>
    <w:p w:rsidR="000362BD" w:rsidRPr="008B3D07" w:rsidRDefault="000362BD" w:rsidP="004E6E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Помните, чем чаще вы играете с ребёнком в музыкальные игры, тем быстрее у него разовьётся интерес к музыке, к ритму.</w:t>
      </w:r>
    </w:p>
    <w:p w:rsidR="000362BD" w:rsidRPr="008B3D07" w:rsidRDefault="000362BD" w:rsidP="004E6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Только своим примером вы добьётесь успеха.</w:t>
      </w:r>
    </w:p>
    <w:p w:rsidR="000362BD" w:rsidRPr="008B3D07" w:rsidRDefault="000362BD" w:rsidP="004E6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Используйте игровые ситуации и следите, чтобы он не стал скучать – это признак  утомления.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Предлагаем вам игры, которые помогут развить чувство ритма вашего ребёнка.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Музыкальная страна.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Ход игры: Вы попали в музыкальную страну, где все жители</w:t>
      </w:r>
      <w:r w:rsidR="008B3D07">
        <w:rPr>
          <w:rFonts w:ascii="Times New Roman" w:hAnsi="Times New Roman" w:cs="Times New Roman"/>
          <w:sz w:val="28"/>
          <w:szCs w:val="28"/>
        </w:rPr>
        <w:t xml:space="preserve"> говорят необычно:</w:t>
      </w:r>
      <w:r w:rsidRPr="008B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D0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8B3D07">
        <w:rPr>
          <w:rFonts w:ascii="Times New Roman" w:hAnsi="Times New Roman" w:cs="Times New Roman"/>
          <w:sz w:val="28"/>
          <w:szCs w:val="28"/>
        </w:rPr>
        <w:t xml:space="preserve"> что видят они называют и прохлопывают каждый </w:t>
      </w:r>
      <w:r w:rsidR="008B3D07">
        <w:rPr>
          <w:rFonts w:ascii="Times New Roman" w:hAnsi="Times New Roman" w:cs="Times New Roman"/>
          <w:sz w:val="28"/>
          <w:szCs w:val="28"/>
        </w:rPr>
        <w:t>слог или топают в ритме ногой (</w:t>
      </w:r>
      <w:proofErr w:type="spellStart"/>
      <w:r w:rsidRPr="008B3D07">
        <w:rPr>
          <w:rFonts w:ascii="Times New Roman" w:hAnsi="Times New Roman" w:cs="Times New Roman"/>
          <w:sz w:val="28"/>
          <w:szCs w:val="28"/>
        </w:rPr>
        <w:t>де-воч-ка</w:t>
      </w:r>
      <w:proofErr w:type="spellEnd"/>
      <w:r w:rsidRPr="008B3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D07">
        <w:rPr>
          <w:rFonts w:ascii="Times New Roman" w:hAnsi="Times New Roman" w:cs="Times New Roman"/>
          <w:sz w:val="28"/>
          <w:szCs w:val="28"/>
        </w:rPr>
        <w:t>чаш-ка</w:t>
      </w:r>
      <w:proofErr w:type="spellEnd"/>
      <w:r w:rsidRPr="008B3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D07">
        <w:rPr>
          <w:rFonts w:ascii="Times New Roman" w:hAnsi="Times New Roman" w:cs="Times New Roman"/>
          <w:sz w:val="28"/>
          <w:szCs w:val="28"/>
        </w:rPr>
        <w:t>со-ба-ка</w:t>
      </w:r>
      <w:proofErr w:type="spellEnd"/>
      <w:r w:rsidRPr="008B3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D07">
        <w:rPr>
          <w:rFonts w:ascii="Times New Roman" w:hAnsi="Times New Roman" w:cs="Times New Roman"/>
          <w:sz w:val="28"/>
          <w:szCs w:val="28"/>
        </w:rPr>
        <w:t>лис-ток</w:t>
      </w:r>
      <w:proofErr w:type="spellEnd"/>
      <w:r w:rsidRPr="008B3D07">
        <w:rPr>
          <w:rFonts w:ascii="Times New Roman" w:hAnsi="Times New Roman" w:cs="Times New Roman"/>
          <w:sz w:val="28"/>
          <w:szCs w:val="28"/>
        </w:rPr>
        <w:t>)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Стихи в хлопках.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Ход игры:  Рассказывая стихотворение, ребёнок прохлопывает ритм слов. Если это ему трудно, взрослый может это делать руками ребёнка.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Научи матрёшку танцевать.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Ход игры: Большая матрёшка учит танцевать маленькую. Взрослый отстукивает ритм по поверхности стола, а ребёнок повторяет этот ритм маленькой матрёшкой.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Сыграй песенку</w:t>
      </w:r>
      <w:r w:rsidRPr="008B3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Ход игры: Любые шумовые музыкальные инструменты (ложки, кубики, металлофон, звучащий молоточек). Взрослый предлагает сыграть знакомую песенку, отстукивая ритм.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07">
        <w:rPr>
          <w:rFonts w:ascii="Times New Roman" w:hAnsi="Times New Roman" w:cs="Times New Roman"/>
          <w:b/>
          <w:sz w:val="28"/>
          <w:szCs w:val="28"/>
        </w:rPr>
        <w:t>Ритмическое эхо.</w:t>
      </w:r>
    </w:p>
    <w:p w:rsidR="000362BD" w:rsidRPr="008B3D07" w:rsidRDefault="000362BD" w:rsidP="004E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07">
        <w:rPr>
          <w:rFonts w:ascii="Times New Roman" w:hAnsi="Times New Roman" w:cs="Times New Roman"/>
          <w:sz w:val="28"/>
          <w:szCs w:val="28"/>
        </w:rPr>
        <w:t>Ход игры: Используем любые музыкальные инструменты. Играющие договариваются, кто будет «эхо», которое  должно точно повторить ритмический рисунок за водящим. Ролями можно меняться, можно менять и инструменты.</w:t>
      </w:r>
    </w:p>
    <w:p w:rsidR="000362BD" w:rsidRPr="008B3D07" w:rsidRDefault="000362BD" w:rsidP="004E6E14">
      <w:pPr>
        <w:spacing w:after="0" w:line="240" w:lineRule="auto"/>
        <w:jc w:val="both"/>
        <w:rPr>
          <w:sz w:val="28"/>
          <w:szCs w:val="28"/>
        </w:rPr>
      </w:pPr>
      <w:r w:rsidRPr="008B3D07">
        <w:rPr>
          <w:sz w:val="28"/>
          <w:szCs w:val="28"/>
        </w:rPr>
        <w:lastRenderedPageBreak/>
        <w:t xml:space="preserve">                      </w:t>
      </w:r>
    </w:p>
    <w:p w:rsidR="00F22DA6" w:rsidRPr="008B3D07" w:rsidRDefault="00F22DA6"/>
    <w:p w:rsidR="008B3D07" w:rsidRPr="008B3D07" w:rsidRDefault="008B3D07">
      <w:bookmarkStart w:id="0" w:name="_GoBack"/>
      <w:bookmarkEnd w:id="0"/>
    </w:p>
    <w:sectPr w:rsidR="008B3D07" w:rsidRPr="008B3D07" w:rsidSect="00520AFF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7590"/>
    <w:multiLevelType w:val="hybridMultilevel"/>
    <w:tmpl w:val="04EAC6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EF262D2"/>
    <w:multiLevelType w:val="hybridMultilevel"/>
    <w:tmpl w:val="DC8474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2BD"/>
    <w:rsid w:val="000362BD"/>
    <w:rsid w:val="0022363B"/>
    <w:rsid w:val="004E6E14"/>
    <w:rsid w:val="00520AFF"/>
    <w:rsid w:val="008B3D07"/>
    <w:rsid w:val="009757C0"/>
    <w:rsid w:val="00F2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COMP-XP</dc:creator>
  <cp:lastModifiedBy>Владелец</cp:lastModifiedBy>
  <cp:revision>5</cp:revision>
  <cp:lastPrinted>2021-02-12T06:21:00Z</cp:lastPrinted>
  <dcterms:created xsi:type="dcterms:W3CDTF">2021-02-04T09:25:00Z</dcterms:created>
  <dcterms:modified xsi:type="dcterms:W3CDTF">2021-02-12T06:22:00Z</dcterms:modified>
</cp:coreProperties>
</file>