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7B" w:rsidRDefault="009A2073" w:rsidP="00F9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543800" cy="10658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-13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16" cy="1067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7B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F9407B" w:rsidRPr="00F9407B" w:rsidRDefault="00F9407B" w:rsidP="00F9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407B">
        <w:rPr>
          <w:rFonts w:ascii="Times New Roman" w:hAnsi="Times New Roman" w:cs="Times New Roman"/>
          <w:sz w:val="28"/>
          <w:szCs w:val="28"/>
        </w:rPr>
        <w:t>Роль семьи в развитии речи ребенка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9407B" w:rsidRPr="00F9407B" w:rsidRDefault="00F9407B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 xml:space="preserve">Речь – </w:t>
      </w:r>
      <w:r w:rsidR="000B7576">
        <w:rPr>
          <w:rFonts w:ascii="Times New Roman" w:hAnsi="Times New Roman" w:cs="Times New Roman"/>
          <w:sz w:val="28"/>
          <w:szCs w:val="28"/>
        </w:rPr>
        <w:t xml:space="preserve">это социальное явление, которое </w:t>
      </w:r>
      <w:r w:rsidRPr="00F9407B">
        <w:rPr>
          <w:rFonts w:ascii="Times New Roman" w:hAnsi="Times New Roman" w:cs="Times New Roman"/>
          <w:sz w:val="28"/>
          <w:szCs w:val="28"/>
        </w:rPr>
        <w:t>служит средс</w:t>
      </w:r>
      <w:r w:rsidR="000B7576">
        <w:rPr>
          <w:rFonts w:ascii="Times New Roman" w:hAnsi="Times New Roman" w:cs="Times New Roman"/>
          <w:sz w:val="28"/>
          <w:szCs w:val="28"/>
        </w:rPr>
        <w:t>твом общения</w:t>
      </w:r>
      <w:r w:rsidRPr="00F9407B">
        <w:rPr>
          <w:rFonts w:ascii="Times New Roman" w:hAnsi="Times New Roman" w:cs="Times New Roman"/>
          <w:sz w:val="28"/>
          <w:szCs w:val="28"/>
        </w:rPr>
        <w:t xml:space="preserve">. </w:t>
      </w:r>
      <w:r w:rsidR="000B7576">
        <w:rPr>
          <w:rFonts w:ascii="Times New Roman" w:hAnsi="Times New Roman" w:cs="Times New Roman"/>
          <w:sz w:val="28"/>
          <w:szCs w:val="28"/>
        </w:rPr>
        <w:t>Необходимым условием для формирования личности ребенка является правильное и своевременное речевое развитие, поскольку в процессе развития речи ребенок овладевает языком.</w:t>
      </w:r>
      <w:r w:rsidRPr="00F9407B">
        <w:rPr>
          <w:rFonts w:ascii="Times New Roman" w:hAnsi="Times New Roman" w:cs="Times New Roman"/>
          <w:sz w:val="28"/>
          <w:szCs w:val="28"/>
        </w:rPr>
        <w:t xml:space="preserve"> </w:t>
      </w:r>
      <w:r w:rsidR="000B7576">
        <w:rPr>
          <w:rFonts w:ascii="Times New Roman" w:hAnsi="Times New Roman" w:cs="Times New Roman"/>
          <w:sz w:val="28"/>
          <w:szCs w:val="28"/>
        </w:rPr>
        <w:t xml:space="preserve">С помощью речи </w:t>
      </w:r>
      <w:r w:rsidRPr="00F9407B">
        <w:rPr>
          <w:rFonts w:ascii="Times New Roman" w:hAnsi="Times New Roman" w:cs="Times New Roman"/>
          <w:sz w:val="28"/>
          <w:szCs w:val="28"/>
        </w:rPr>
        <w:t xml:space="preserve">малыш познает окружающий мир, накапливает знания, расширяет </w:t>
      </w:r>
      <w:r w:rsidR="000B7576">
        <w:rPr>
          <w:rFonts w:ascii="Times New Roman" w:hAnsi="Times New Roman" w:cs="Times New Roman"/>
          <w:sz w:val="28"/>
          <w:szCs w:val="28"/>
        </w:rPr>
        <w:t>свой кругозор, а также познает нормы</w:t>
      </w:r>
      <w:r w:rsidRPr="00F9407B">
        <w:rPr>
          <w:rFonts w:ascii="Times New Roman" w:hAnsi="Times New Roman" w:cs="Times New Roman"/>
          <w:sz w:val="28"/>
          <w:szCs w:val="28"/>
        </w:rPr>
        <w:t xml:space="preserve"> общественног</w:t>
      </w:r>
      <w:r w:rsidR="000B7576">
        <w:rPr>
          <w:rFonts w:ascii="Times New Roman" w:hAnsi="Times New Roman" w:cs="Times New Roman"/>
          <w:sz w:val="28"/>
          <w:szCs w:val="28"/>
        </w:rPr>
        <w:t>о поведения.</w:t>
      </w:r>
      <w:r w:rsidRPr="00F9407B">
        <w:rPr>
          <w:rFonts w:ascii="Times New Roman" w:hAnsi="Times New Roman" w:cs="Times New Roman"/>
          <w:sz w:val="28"/>
          <w:szCs w:val="28"/>
        </w:rPr>
        <w:t xml:space="preserve"> </w:t>
      </w:r>
      <w:r w:rsidR="003E7C81">
        <w:rPr>
          <w:rFonts w:ascii="Times New Roman" w:hAnsi="Times New Roman" w:cs="Times New Roman"/>
          <w:sz w:val="28"/>
          <w:szCs w:val="28"/>
        </w:rPr>
        <w:t>Для того чтобы ребенок смог обучаться в школе грамотой, он должен усвоить речь в дошкольном возрасте.</w:t>
      </w:r>
    </w:p>
    <w:p w:rsidR="009F67B4" w:rsidRDefault="003E7C81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считают, что устная речь ребенка формируется и развивается самостоятельно, без какого-либо специального воздействия и помощи со стороны взрослых. </w:t>
      </w:r>
      <w:r w:rsidR="009F67B4">
        <w:rPr>
          <w:rFonts w:ascii="Times New Roman" w:hAnsi="Times New Roman" w:cs="Times New Roman"/>
          <w:sz w:val="28"/>
          <w:szCs w:val="28"/>
        </w:rPr>
        <w:t>С раннего возраста ребенок должен слышать правильную речь, поскольку на данном примере будет формироваться его собственная речь. Родители должны знать, какое большое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значение для ребенка имеет речь взрослых, и как именно нужно разговаривать с детьми. Взрослые должны говорить </w:t>
      </w:r>
      <w:r w:rsidR="009F67B4">
        <w:rPr>
          <w:rFonts w:ascii="Times New Roman" w:hAnsi="Times New Roman" w:cs="Times New Roman"/>
          <w:sz w:val="28"/>
          <w:szCs w:val="28"/>
        </w:rPr>
        <w:t xml:space="preserve">четко, не искажая слов и </w:t>
      </w:r>
      <w:r w:rsidR="00F9407B" w:rsidRPr="00F9407B">
        <w:rPr>
          <w:rFonts w:ascii="Times New Roman" w:hAnsi="Times New Roman" w:cs="Times New Roman"/>
          <w:sz w:val="28"/>
          <w:szCs w:val="28"/>
        </w:rPr>
        <w:t>произн</w:t>
      </w:r>
      <w:r w:rsidR="009F67B4">
        <w:rPr>
          <w:rFonts w:ascii="Times New Roman" w:hAnsi="Times New Roman" w:cs="Times New Roman"/>
          <w:sz w:val="28"/>
          <w:szCs w:val="28"/>
        </w:rPr>
        <w:t xml:space="preserve">ося каждый звук, не торопиться и </w:t>
      </w:r>
      <w:r w:rsidR="00F9407B" w:rsidRPr="00F9407B">
        <w:rPr>
          <w:rFonts w:ascii="Times New Roman" w:hAnsi="Times New Roman" w:cs="Times New Roman"/>
          <w:sz w:val="28"/>
          <w:szCs w:val="28"/>
        </w:rPr>
        <w:t>не «съедать» слогов и окончаний слов.</w:t>
      </w:r>
      <w:r w:rsidR="009F67B4">
        <w:rPr>
          <w:rFonts w:ascii="Times New Roman" w:hAnsi="Times New Roman" w:cs="Times New Roman"/>
          <w:sz w:val="28"/>
          <w:szCs w:val="28"/>
        </w:rPr>
        <w:t xml:space="preserve"> В противном случае ребенок слышит искаженную речь, например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F67B4" w:rsidTr="009F67B4">
        <w:tc>
          <w:tcPr>
            <w:tcW w:w="3560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«скока»</w:t>
            </w:r>
          </w:p>
        </w:tc>
        <w:tc>
          <w:tcPr>
            <w:tcW w:w="3561" w:type="dxa"/>
            <w:vMerge w:val="restart"/>
            <w:vAlign w:val="center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</w:p>
        </w:tc>
        <w:tc>
          <w:tcPr>
            <w:tcW w:w="3561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</w:p>
        </w:tc>
      </w:tr>
      <w:tr w:rsidR="009F67B4" w:rsidTr="009F67B4">
        <w:tc>
          <w:tcPr>
            <w:tcW w:w="3560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«ложи»</w:t>
            </w:r>
          </w:p>
        </w:tc>
        <w:tc>
          <w:tcPr>
            <w:tcW w:w="3561" w:type="dxa"/>
            <w:vMerge/>
          </w:tcPr>
          <w:p w:rsidR="009F67B4" w:rsidRDefault="009F67B4" w:rsidP="000B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клади</w:t>
            </w:r>
          </w:p>
        </w:tc>
      </w:tr>
      <w:tr w:rsidR="009F67B4" w:rsidTr="009F67B4">
        <w:tc>
          <w:tcPr>
            <w:tcW w:w="3560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«заплотишь»</w:t>
            </w:r>
          </w:p>
        </w:tc>
        <w:tc>
          <w:tcPr>
            <w:tcW w:w="3561" w:type="dxa"/>
            <w:vMerge/>
          </w:tcPr>
          <w:p w:rsidR="009F67B4" w:rsidRDefault="009F67B4" w:rsidP="000B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F67B4" w:rsidRDefault="009F67B4" w:rsidP="009F6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заплатишь</w:t>
            </w:r>
          </w:p>
        </w:tc>
      </w:tr>
    </w:tbl>
    <w:p w:rsidR="00CF2B07" w:rsidRDefault="00CF2B07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07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 xml:space="preserve">Также нужно следить за правильностью постановки ударения, например: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2B07" w:rsidTr="00CF2B07">
        <w:tc>
          <w:tcPr>
            <w:tcW w:w="3560" w:type="dxa"/>
          </w:tcPr>
          <w:p w:rsidR="00CF2B07" w:rsidRDefault="00CF2B07" w:rsidP="00CF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7B">
              <w:rPr>
                <w:rFonts w:ascii="Times New Roman" w:hAnsi="Times New Roman" w:cs="Times New Roman"/>
                <w:sz w:val="28"/>
                <w:szCs w:val="28"/>
              </w:rPr>
              <w:t>«балов`аться»,</w:t>
            </w:r>
          </w:p>
        </w:tc>
        <w:tc>
          <w:tcPr>
            <w:tcW w:w="3561" w:type="dxa"/>
            <w:vMerge w:val="restart"/>
            <w:vAlign w:val="center"/>
          </w:tcPr>
          <w:p w:rsidR="00CF2B07" w:rsidRDefault="00CF2B07" w:rsidP="00CF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</w:t>
            </w:r>
          </w:p>
        </w:tc>
        <w:tc>
          <w:tcPr>
            <w:tcW w:w="3561" w:type="dxa"/>
          </w:tcPr>
          <w:p w:rsidR="00CF2B07" w:rsidRDefault="00CF2B07" w:rsidP="00CF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7B">
              <w:rPr>
                <w:rFonts w:ascii="Times New Roman" w:hAnsi="Times New Roman" w:cs="Times New Roman"/>
                <w:sz w:val="28"/>
                <w:szCs w:val="28"/>
              </w:rPr>
              <w:t>«б`аловаться»,</w:t>
            </w:r>
          </w:p>
        </w:tc>
      </w:tr>
      <w:tr w:rsidR="00CF2B07" w:rsidTr="00CF2B07">
        <w:tc>
          <w:tcPr>
            <w:tcW w:w="3560" w:type="dxa"/>
          </w:tcPr>
          <w:p w:rsidR="00CF2B07" w:rsidRDefault="00CF2B07" w:rsidP="00CF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7B">
              <w:rPr>
                <w:rFonts w:ascii="Times New Roman" w:hAnsi="Times New Roman" w:cs="Times New Roman"/>
                <w:sz w:val="28"/>
                <w:szCs w:val="28"/>
              </w:rPr>
              <w:t>«свёкла»</w:t>
            </w:r>
          </w:p>
        </w:tc>
        <w:tc>
          <w:tcPr>
            <w:tcW w:w="3561" w:type="dxa"/>
            <w:vMerge/>
          </w:tcPr>
          <w:p w:rsidR="00CF2B07" w:rsidRDefault="00CF2B07" w:rsidP="000B7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F2B07" w:rsidRDefault="00CF2B07" w:rsidP="00CF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07B">
              <w:rPr>
                <w:rFonts w:ascii="Times New Roman" w:hAnsi="Times New Roman" w:cs="Times New Roman"/>
                <w:sz w:val="28"/>
                <w:szCs w:val="28"/>
              </w:rPr>
              <w:t>«свекл`а».</w:t>
            </w:r>
          </w:p>
        </w:tc>
      </w:tr>
    </w:tbl>
    <w:p w:rsidR="00CF2B07" w:rsidRDefault="00CF2B07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CF2B07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четко произносить незнакомые, длинные и новые слова для ребенка, а также нужно объяснять их значение. Общее интеллектуальное развитие человека зависит от его речевых возможностей, поэтому взрослые должны понимать, что если не будут участвовать в процессе формирования детской речи, то это влечет за собой отставание в развитии ребенка. 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Чтение и письмо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42A00">
        <w:rPr>
          <w:rFonts w:ascii="Times New Roman" w:hAnsi="Times New Roman" w:cs="Times New Roman"/>
          <w:sz w:val="28"/>
          <w:szCs w:val="28"/>
        </w:rPr>
        <w:t xml:space="preserve">сложные навыки, требующие 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определенного уровня развития, в том числе и речевого. Если ребенок не </w:t>
      </w:r>
      <w:r w:rsidR="00042A00">
        <w:rPr>
          <w:rFonts w:ascii="Times New Roman" w:hAnsi="Times New Roman" w:cs="Times New Roman"/>
          <w:sz w:val="28"/>
          <w:szCs w:val="28"/>
        </w:rPr>
        <w:t>достиг этого уровня, то вероятность большого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="00042A00">
        <w:rPr>
          <w:rFonts w:ascii="Times New Roman" w:hAnsi="Times New Roman" w:cs="Times New Roman"/>
          <w:sz w:val="28"/>
          <w:szCs w:val="28"/>
        </w:rPr>
        <w:t>тва</w:t>
      </w:r>
      <w:r w:rsidR="00F9407B">
        <w:rPr>
          <w:rFonts w:ascii="Times New Roman" w:hAnsi="Times New Roman" w:cs="Times New Roman"/>
          <w:sz w:val="28"/>
          <w:szCs w:val="28"/>
        </w:rPr>
        <w:t xml:space="preserve"> ошибок при письме и чтении</w:t>
      </w:r>
      <w:r w:rsidR="00042A00">
        <w:rPr>
          <w:rFonts w:ascii="Times New Roman" w:hAnsi="Times New Roman" w:cs="Times New Roman"/>
          <w:sz w:val="28"/>
          <w:szCs w:val="28"/>
        </w:rPr>
        <w:t xml:space="preserve"> велика</w:t>
      </w:r>
      <w:r w:rsidR="00F9407B">
        <w:rPr>
          <w:rFonts w:ascii="Times New Roman" w:hAnsi="Times New Roman" w:cs="Times New Roman"/>
          <w:sz w:val="28"/>
          <w:szCs w:val="28"/>
        </w:rPr>
        <w:t>.</w:t>
      </w:r>
    </w:p>
    <w:p w:rsidR="00042A00" w:rsidRDefault="00042A00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это, нельзя сводить проблему формирования речи только к обучению грамоте, поскольку развитие речи является сложным процессом, в котором освоение письменной формы речи является только составной частью.</w:t>
      </w:r>
      <w:r w:rsidRPr="00F94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7B" w:rsidRPr="00F9407B" w:rsidRDefault="00042A00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07B" w:rsidRPr="00F9407B">
        <w:rPr>
          <w:rFonts w:ascii="Times New Roman" w:hAnsi="Times New Roman" w:cs="Times New Roman"/>
          <w:sz w:val="28"/>
          <w:szCs w:val="28"/>
        </w:rPr>
        <w:t>акрепление тех знаний и навыков, которые были прио</w:t>
      </w:r>
      <w:r>
        <w:rPr>
          <w:rFonts w:ascii="Times New Roman" w:hAnsi="Times New Roman" w:cs="Times New Roman"/>
          <w:sz w:val="28"/>
          <w:szCs w:val="28"/>
        </w:rPr>
        <w:t xml:space="preserve">бретены ребенком на занятиях, а также </w:t>
      </w:r>
      <w:r w:rsidR="00F9407B" w:rsidRPr="00F9407B">
        <w:rPr>
          <w:rFonts w:ascii="Times New Roman" w:hAnsi="Times New Roman" w:cs="Times New Roman"/>
          <w:sz w:val="28"/>
          <w:szCs w:val="28"/>
        </w:rPr>
        <w:t>общее развитие речи, п</w:t>
      </w:r>
      <w:r>
        <w:rPr>
          <w:rFonts w:ascii="Times New Roman" w:hAnsi="Times New Roman" w:cs="Times New Roman"/>
          <w:sz w:val="28"/>
          <w:szCs w:val="28"/>
        </w:rPr>
        <w:t>сихических функций  и расширение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кругозора</w:t>
      </w:r>
      <w:r>
        <w:rPr>
          <w:rFonts w:ascii="Times New Roman" w:hAnsi="Times New Roman" w:cs="Times New Roman"/>
          <w:sz w:val="28"/>
          <w:szCs w:val="28"/>
        </w:rPr>
        <w:t xml:space="preserve"> – это и есть цель домашних занятий с ребенком.</w:t>
      </w:r>
    </w:p>
    <w:p w:rsidR="00F9407B" w:rsidRPr="00F9407B" w:rsidRDefault="006F2519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CCCCB6F" wp14:editId="27A52237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7543800" cy="10658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-13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0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B86E0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042A00">
        <w:rPr>
          <w:rFonts w:ascii="Times New Roman" w:hAnsi="Times New Roman" w:cs="Times New Roman"/>
          <w:sz w:val="28"/>
          <w:szCs w:val="28"/>
        </w:rPr>
        <w:t>родител</w:t>
      </w:r>
      <w:r w:rsidR="00B86E07">
        <w:rPr>
          <w:rFonts w:ascii="Times New Roman" w:hAnsi="Times New Roman" w:cs="Times New Roman"/>
          <w:sz w:val="28"/>
          <w:szCs w:val="28"/>
        </w:rPr>
        <w:t xml:space="preserve">ями стоит задача в </w:t>
      </w:r>
      <w:r w:rsidR="00042A00">
        <w:rPr>
          <w:rFonts w:ascii="Times New Roman" w:hAnsi="Times New Roman" w:cs="Times New Roman"/>
          <w:sz w:val="28"/>
          <w:szCs w:val="28"/>
        </w:rPr>
        <w:t>о</w:t>
      </w:r>
      <w:r w:rsidR="00B86E07">
        <w:rPr>
          <w:rFonts w:ascii="Times New Roman" w:hAnsi="Times New Roman" w:cs="Times New Roman"/>
          <w:sz w:val="28"/>
          <w:szCs w:val="28"/>
        </w:rPr>
        <w:t>богащении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пассивног</w:t>
      </w:r>
      <w:r w:rsidR="00B86E07">
        <w:rPr>
          <w:rFonts w:ascii="Times New Roman" w:hAnsi="Times New Roman" w:cs="Times New Roman"/>
          <w:sz w:val="28"/>
          <w:szCs w:val="28"/>
        </w:rPr>
        <w:t>о и активного словаря ребенка, а также в развитии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у него грамматически прави</w:t>
      </w:r>
      <w:r w:rsidR="00B86E07">
        <w:rPr>
          <w:rFonts w:ascii="Times New Roman" w:hAnsi="Times New Roman" w:cs="Times New Roman"/>
          <w:sz w:val="28"/>
          <w:szCs w:val="28"/>
        </w:rPr>
        <w:t>льной фразовой и связной речи.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Ниже я хочу привести пример того, как проводить домашние задания по развитию речи. Для этого организовывать</w:t>
      </w:r>
      <w:r w:rsidR="008677E3">
        <w:rPr>
          <w:rFonts w:ascii="Times New Roman" w:hAnsi="Times New Roman" w:cs="Times New Roman"/>
          <w:sz w:val="28"/>
          <w:szCs w:val="28"/>
        </w:rPr>
        <w:t xml:space="preserve"> ничего специально не следует</w:t>
      </w:r>
      <w:r w:rsidRPr="00F9407B">
        <w:rPr>
          <w:rFonts w:ascii="Times New Roman" w:hAnsi="Times New Roman" w:cs="Times New Roman"/>
          <w:sz w:val="28"/>
          <w:szCs w:val="28"/>
        </w:rPr>
        <w:t>. Родителям не понадобятся с</w:t>
      </w:r>
      <w:r w:rsidR="008677E3">
        <w:rPr>
          <w:rFonts w:ascii="Times New Roman" w:hAnsi="Times New Roman" w:cs="Times New Roman"/>
          <w:sz w:val="28"/>
          <w:szCs w:val="28"/>
        </w:rPr>
        <w:t>ложные пособия и методики. Нужно</w:t>
      </w:r>
      <w:r w:rsidRPr="00F9407B">
        <w:rPr>
          <w:rFonts w:ascii="Times New Roman" w:hAnsi="Times New Roman" w:cs="Times New Roman"/>
          <w:sz w:val="28"/>
          <w:szCs w:val="28"/>
        </w:rPr>
        <w:t xml:space="preserve"> лишь настроиться на ежедневную работу </w:t>
      </w:r>
      <w:r w:rsidR="008677E3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Pr="00F9407B">
        <w:rPr>
          <w:rFonts w:ascii="Times New Roman" w:hAnsi="Times New Roman" w:cs="Times New Roman"/>
          <w:sz w:val="28"/>
          <w:szCs w:val="28"/>
        </w:rPr>
        <w:t>и внимательно посмотреть вок</w:t>
      </w:r>
      <w:r w:rsidR="008677E3">
        <w:rPr>
          <w:rFonts w:ascii="Times New Roman" w:hAnsi="Times New Roman" w:cs="Times New Roman"/>
          <w:sz w:val="28"/>
          <w:szCs w:val="28"/>
        </w:rPr>
        <w:t>руг себя или</w:t>
      </w:r>
      <w:r w:rsidRPr="00F9407B">
        <w:rPr>
          <w:rFonts w:ascii="Times New Roman" w:hAnsi="Times New Roman" w:cs="Times New Roman"/>
          <w:sz w:val="28"/>
          <w:szCs w:val="28"/>
        </w:rPr>
        <w:t xml:space="preserve"> просто перед собой. </w:t>
      </w:r>
      <w:r w:rsidR="008677E3">
        <w:rPr>
          <w:rFonts w:ascii="Times New Roman" w:hAnsi="Times New Roman" w:cs="Times New Roman"/>
          <w:sz w:val="28"/>
          <w:szCs w:val="28"/>
        </w:rPr>
        <w:t>Так как п</w:t>
      </w:r>
      <w:r w:rsidRPr="00F9407B">
        <w:rPr>
          <w:rFonts w:ascii="Times New Roman" w:hAnsi="Times New Roman" w:cs="Times New Roman"/>
          <w:sz w:val="28"/>
          <w:szCs w:val="28"/>
        </w:rPr>
        <w:t>оводом и</w:t>
      </w:r>
      <w:r w:rsidR="008677E3">
        <w:rPr>
          <w:rFonts w:ascii="Times New Roman" w:hAnsi="Times New Roman" w:cs="Times New Roman"/>
          <w:sz w:val="28"/>
          <w:szCs w:val="28"/>
        </w:rPr>
        <w:t>ли</w:t>
      </w:r>
      <w:r w:rsidRPr="00F9407B">
        <w:rPr>
          <w:rFonts w:ascii="Times New Roman" w:hAnsi="Times New Roman" w:cs="Times New Roman"/>
          <w:sz w:val="28"/>
          <w:szCs w:val="28"/>
        </w:rPr>
        <w:t xml:space="preserve"> предметом для речевого развития детей может стать абсолютно любой предмет, явление природы, </w:t>
      </w:r>
      <w:r w:rsidR="008677E3">
        <w:rPr>
          <w:rFonts w:ascii="Times New Roman" w:hAnsi="Times New Roman" w:cs="Times New Roman"/>
          <w:sz w:val="28"/>
          <w:szCs w:val="28"/>
        </w:rPr>
        <w:t xml:space="preserve">или </w:t>
      </w:r>
      <w:r w:rsidRPr="00F9407B">
        <w:rPr>
          <w:rFonts w:ascii="Times New Roman" w:hAnsi="Times New Roman" w:cs="Times New Roman"/>
          <w:sz w:val="28"/>
          <w:szCs w:val="28"/>
        </w:rPr>
        <w:t xml:space="preserve">привычные домашние дела, поступки, настроение. </w:t>
      </w:r>
      <w:r w:rsidR="008677E3">
        <w:rPr>
          <w:rFonts w:ascii="Times New Roman" w:hAnsi="Times New Roman" w:cs="Times New Roman"/>
          <w:sz w:val="28"/>
          <w:szCs w:val="28"/>
        </w:rPr>
        <w:t xml:space="preserve">Безграничный </w:t>
      </w:r>
      <w:r w:rsidRPr="00F9407B">
        <w:rPr>
          <w:rFonts w:ascii="Times New Roman" w:hAnsi="Times New Roman" w:cs="Times New Roman"/>
          <w:sz w:val="28"/>
          <w:szCs w:val="28"/>
        </w:rPr>
        <w:t>материал могут предоставить детские</w:t>
      </w:r>
      <w:r w:rsidR="008677E3">
        <w:rPr>
          <w:rFonts w:ascii="Times New Roman" w:hAnsi="Times New Roman" w:cs="Times New Roman"/>
          <w:sz w:val="28"/>
          <w:szCs w:val="28"/>
        </w:rPr>
        <w:t xml:space="preserve"> игрушки, книжки, а именно </w:t>
      </w:r>
      <w:r w:rsidRPr="00F9407B">
        <w:rPr>
          <w:rFonts w:ascii="Times New Roman" w:hAnsi="Times New Roman" w:cs="Times New Roman"/>
          <w:sz w:val="28"/>
          <w:szCs w:val="28"/>
        </w:rPr>
        <w:t>картинки в</w:t>
      </w:r>
      <w:r w:rsidR="008677E3">
        <w:rPr>
          <w:rFonts w:ascii="Times New Roman" w:hAnsi="Times New Roman" w:cs="Times New Roman"/>
          <w:sz w:val="28"/>
          <w:szCs w:val="28"/>
        </w:rPr>
        <w:t xml:space="preserve"> них,</w:t>
      </w:r>
      <w:r w:rsidRPr="00F9407B">
        <w:rPr>
          <w:rFonts w:ascii="Times New Roman" w:hAnsi="Times New Roman" w:cs="Times New Roman"/>
          <w:sz w:val="28"/>
          <w:szCs w:val="28"/>
        </w:rPr>
        <w:t xml:space="preserve"> мультфильмы.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Итак, вы посмотрели перед собой и увид</w:t>
      </w:r>
      <w:r w:rsidR="007252AC">
        <w:rPr>
          <w:rFonts w:ascii="Times New Roman" w:hAnsi="Times New Roman" w:cs="Times New Roman"/>
          <w:sz w:val="28"/>
          <w:szCs w:val="28"/>
        </w:rPr>
        <w:t>ели, например, яблоко. Замечательно</w:t>
      </w:r>
      <w:r w:rsidRPr="00F9407B">
        <w:rPr>
          <w:rFonts w:ascii="Times New Roman" w:hAnsi="Times New Roman" w:cs="Times New Roman"/>
          <w:sz w:val="28"/>
          <w:szCs w:val="28"/>
        </w:rPr>
        <w:t>, считайте, что у вас в руках готовый методический материал для развития речи ребен</w:t>
      </w:r>
      <w:r w:rsidR="007252AC">
        <w:rPr>
          <w:rFonts w:ascii="Times New Roman" w:hAnsi="Times New Roman" w:cs="Times New Roman"/>
          <w:sz w:val="28"/>
          <w:szCs w:val="28"/>
        </w:rPr>
        <w:t>ка, причем любого возраста. Сначала</w:t>
      </w:r>
      <w:r w:rsidRPr="00F9407B">
        <w:rPr>
          <w:rFonts w:ascii="Times New Roman" w:hAnsi="Times New Roman" w:cs="Times New Roman"/>
          <w:sz w:val="28"/>
          <w:szCs w:val="28"/>
        </w:rPr>
        <w:t xml:space="preserve"> устройте соревнование «подбери слов</w:t>
      </w:r>
      <w:r w:rsidR="00F726DB">
        <w:rPr>
          <w:rFonts w:ascii="Times New Roman" w:hAnsi="Times New Roman" w:cs="Times New Roman"/>
          <w:sz w:val="28"/>
          <w:szCs w:val="28"/>
        </w:rPr>
        <w:t>ечко» (я</w:t>
      </w:r>
      <w:r w:rsidRPr="00F9407B">
        <w:rPr>
          <w:rFonts w:ascii="Times New Roman" w:hAnsi="Times New Roman" w:cs="Times New Roman"/>
          <w:sz w:val="28"/>
          <w:szCs w:val="28"/>
        </w:rPr>
        <w:t>блоко какое? – сладкое, сочное, круглое, блестящее, большое, спелое, душис</w:t>
      </w:r>
      <w:r>
        <w:rPr>
          <w:rFonts w:ascii="Times New Roman" w:hAnsi="Times New Roman" w:cs="Times New Roman"/>
          <w:sz w:val="28"/>
          <w:szCs w:val="28"/>
        </w:rPr>
        <w:t>тое, желтое, тяжелое, вымытое</w:t>
      </w:r>
      <w:r w:rsidR="00F726DB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407B" w:rsidRPr="00F9407B" w:rsidRDefault="00F726D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пригласите других членов семьи или друзей вашего ребенка, то игра пройдет интереснее. </w:t>
      </w:r>
      <w:r w:rsidR="00F9407B" w:rsidRPr="00F9407B">
        <w:rPr>
          <w:rFonts w:ascii="Times New Roman" w:hAnsi="Times New Roman" w:cs="Times New Roman"/>
          <w:sz w:val="28"/>
          <w:szCs w:val="28"/>
        </w:rPr>
        <w:t>Тот, кто придумал следующее сло</w:t>
      </w:r>
      <w:r w:rsidR="00F9407B">
        <w:rPr>
          <w:rFonts w:ascii="Times New Roman" w:hAnsi="Times New Roman" w:cs="Times New Roman"/>
          <w:sz w:val="28"/>
          <w:szCs w:val="28"/>
        </w:rPr>
        <w:t>во – откусывает кусочек яблока.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А пока оно еще цело</w:t>
      </w:r>
      <w:r w:rsidR="001713A8">
        <w:rPr>
          <w:rFonts w:ascii="Times New Roman" w:hAnsi="Times New Roman" w:cs="Times New Roman"/>
          <w:sz w:val="28"/>
          <w:szCs w:val="28"/>
        </w:rPr>
        <w:t>е</w:t>
      </w:r>
      <w:r w:rsidRPr="00F9407B">
        <w:rPr>
          <w:rFonts w:ascii="Times New Roman" w:hAnsi="Times New Roman" w:cs="Times New Roman"/>
          <w:sz w:val="28"/>
          <w:szCs w:val="28"/>
        </w:rPr>
        <w:t>, его можно срисовать и за</w:t>
      </w:r>
      <w:r w:rsidR="001713A8">
        <w:rPr>
          <w:rFonts w:ascii="Times New Roman" w:hAnsi="Times New Roman" w:cs="Times New Roman"/>
          <w:sz w:val="28"/>
          <w:szCs w:val="28"/>
        </w:rPr>
        <w:t>штриховать цветным карандашом – э</w:t>
      </w:r>
      <w:r w:rsidRPr="00F9407B">
        <w:rPr>
          <w:rFonts w:ascii="Times New Roman" w:hAnsi="Times New Roman" w:cs="Times New Roman"/>
          <w:sz w:val="28"/>
          <w:szCs w:val="28"/>
        </w:rPr>
        <w:t>то полезно для п</w:t>
      </w:r>
      <w:r w:rsidR="001713A8">
        <w:rPr>
          <w:rFonts w:ascii="Times New Roman" w:hAnsi="Times New Roman" w:cs="Times New Roman"/>
          <w:sz w:val="28"/>
          <w:szCs w:val="28"/>
        </w:rPr>
        <w:t>альчиков. Готовая картинка может</w:t>
      </w:r>
      <w:r w:rsidRPr="00F9407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красит</w:t>
      </w:r>
      <w:r w:rsidR="001713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стену в детской комнате.</w:t>
      </w:r>
    </w:p>
    <w:p w:rsidR="00F9407B" w:rsidRPr="00F9407B" w:rsidRDefault="001713A8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 будет называться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«Вспомни сказку». (В каких сказках упоминаются яблоки? – «Гуси-лебеди», «Белоснежка и семь гномов», «Мо</w:t>
      </w:r>
      <w:r>
        <w:rPr>
          <w:rFonts w:ascii="Times New Roman" w:hAnsi="Times New Roman" w:cs="Times New Roman"/>
          <w:sz w:val="28"/>
          <w:szCs w:val="28"/>
        </w:rPr>
        <w:t>лодильные яблочки» и др.) Тут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за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можно заслужить </w:t>
      </w:r>
      <w:r w:rsidR="00F9407B">
        <w:rPr>
          <w:rFonts w:ascii="Times New Roman" w:hAnsi="Times New Roman" w:cs="Times New Roman"/>
          <w:sz w:val="28"/>
          <w:szCs w:val="28"/>
        </w:rPr>
        <w:t>целое яблоко.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 xml:space="preserve">А когда в руках несколько яблок, самое время их рассмотреть повнимательней и сравнить между собой – </w:t>
      </w:r>
      <w:r w:rsidR="004A60C8">
        <w:rPr>
          <w:rFonts w:ascii="Times New Roman" w:hAnsi="Times New Roman" w:cs="Times New Roman"/>
          <w:sz w:val="28"/>
          <w:szCs w:val="28"/>
        </w:rPr>
        <w:t xml:space="preserve">это </w:t>
      </w:r>
      <w:r w:rsidRPr="00F9407B">
        <w:rPr>
          <w:rFonts w:ascii="Times New Roman" w:hAnsi="Times New Roman" w:cs="Times New Roman"/>
          <w:sz w:val="28"/>
          <w:szCs w:val="28"/>
        </w:rPr>
        <w:t>игра с союзом «а» - «Сравни два яблока» (1 яблоко желтое, а 2 – красное; одно сладкое, а другое – кислое; у первого коричневые семечк</w:t>
      </w:r>
      <w:r>
        <w:rPr>
          <w:rFonts w:ascii="Times New Roman" w:hAnsi="Times New Roman" w:cs="Times New Roman"/>
          <w:sz w:val="28"/>
          <w:szCs w:val="28"/>
        </w:rPr>
        <w:t>и, а у второго – белые и т. д.)</w:t>
      </w:r>
    </w:p>
    <w:p w:rsidR="00F9407B" w:rsidRPr="00F9407B" w:rsidRDefault="004A60C8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также любой предмет, ситуация или впечатление могут стать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9407B">
        <w:rPr>
          <w:rFonts w:ascii="Times New Roman" w:hAnsi="Times New Roman" w:cs="Times New Roman"/>
          <w:sz w:val="28"/>
          <w:szCs w:val="28"/>
        </w:rPr>
        <w:t>ом и поводом для развития речи.</w:t>
      </w:r>
    </w:p>
    <w:p w:rsidR="00F9407B" w:rsidRPr="00F9407B" w:rsidRDefault="004A60C8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вы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можете прив</w:t>
      </w:r>
      <w:r>
        <w:rPr>
          <w:rFonts w:ascii="Times New Roman" w:hAnsi="Times New Roman" w:cs="Times New Roman"/>
          <w:sz w:val="28"/>
          <w:szCs w:val="28"/>
        </w:rPr>
        <w:t>ивать знания и закреплять у ребенка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речевые навыки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F9407B" w:rsidRPr="00F9407B">
        <w:rPr>
          <w:rFonts w:ascii="Times New Roman" w:hAnsi="Times New Roman" w:cs="Times New Roman"/>
          <w:sz w:val="28"/>
          <w:szCs w:val="28"/>
        </w:rPr>
        <w:t>темам: «Одежда», «Обувь», «Осень», «Зима», «Весна», «Лето», «Гор</w:t>
      </w:r>
      <w:r w:rsidR="00F9407B">
        <w:rPr>
          <w:rFonts w:ascii="Times New Roman" w:hAnsi="Times New Roman" w:cs="Times New Roman"/>
          <w:sz w:val="28"/>
          <w:szCs w:val="28"/>
        </w:rPr>
        <w:t>од», «Транспорт», «Птицы» и др.</w:t>
      </w:r>
    </w:p>
    <w:p w:rsidR="00F9407B" w:rsidRPr="00F9407B" w:rsidRDefault="00577D81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</w:t>
      </w:r>
      <w:r w:rsidR="00F9407B" w:rsidRPr="00F9407B">
        <w:rPr>
          <w:rFonts w:ascii="Times New Roman" w:hAnsi="Times New Roman" w:cs="Times New Roman"/>
          <w:sz w:val="28"/>
          <w:szCs w:val="28"/>
        </w:rPr>
        <w:t>олезно проводить разнообразные наблюдения за погодой, сезонными изменениями в природе, растениями, птицами, животны</w:t>
      </w:r>
      <w:r>
        <w:rPr>
          <w:rFonts w:ascii="Times New Roman" w:hAnsi="Times New Roman" w:cs="Times New Roman"/>
          <w:sz w:val="28"/>
          <w:szCs w:val="28"/>
        </w:rPr>
        <w:t xml:space="preserve">ми, людьми. Все это </w:t>
      </w:r>
      <w:r w:rsidR="00F9407B" w:rsidRPr="00F9407B">
        <w:rPr>
          <w:rFonts w:ascii="Times New Roman" w:hAnsi="Times New Roman" w:cs="Times New Roman"/>
          <w:sz w:val="28"/>
          <w:szCs w:val="28"/>
        </w:rPr>
        <w:t>нужно комм</w:t>
      </w:r>
      <w:r>
        <w:rPr>
          <w:rFonts w:ascii="Times New Roman" w:hAnsi="Times New Roman" w:cs="Times New Roman"/>
          <w:sz w:val="28"/>
          <w:szCs w:val="28"/>
        </w:rPr>
        <w:t>ентировать, обсуждать с ребенком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в виде беседы. Экспериментальные опыты, </w:t>
      </w:r>
      <w:r>
        <w:rPr>
          <w:rFonts w:ascii="Times New Roman" w:hAnsi="Times New Roman" w:cs="Times New Roman"/>
          <w:sz w:val="28"/>
          <w:szCs w:val="28"/>
        </w:rPr>
        <w:t>которые изучают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свойства снега, воды, песка, травы, росы</w:t>
      </w:r>
      <w:r>
        <w:rPr>
          <w:rFonts w:ascii="Times New Roman" w:hAnsi="Times New Roman" w:cs="Times New Roman"/>
          <w:sz w:val="28"/>
          <w:szCs w:val="28"/>
        </w:rPr>
        <w:t>, способствуют расширению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ребенка, а вместе с ним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9407B" w:rsidRPr="00F9407B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арь существительных, глаголов </w:t>
      </w:r>
      <w:r w:rsidR="006F25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CCCCB6F" wp14:editId="27A52237">
            <wp:simplePos x="0" y="0"/>
            <wp:positionH relativeFrom="column">
              <wp:posOffset>-447675</wp:posOffset>
            </wp:positionH>
            <wp:positionV relativeFrom="paragraph">
              <wp:posOffset>-438150</wp:posOffset>
            </wp:positionV>
            <wp:extent cx="7543800" cy="10658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-13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и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прилагательных. Новые, незнакомые р</w:t>
      </w:r>
      <w:r w:rsidR="003F6FBF">
        <w:rPr>
          <w:rFonts w:ascii="Times New Roman" w:hAnsi="Times New Roman" w:cs="Times New Roman"/>
          <w:sz w:val="28"/>
          <w:szCs w:val="28"/>
        </w:rPr>
        <w:t xml:space="preserve">ебенку слова следует объяснить и 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повторить несколько раз, </w:t>
      </w:r>
      <w:r w:rsidR="003F6FB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9407B" w:rsidRPr="00F9407B">
        <w:rPr>
          <w:rFonts w:ascii="Times New Roman" w:hAnsi="Times New Roman" w:cs="Times New Roman"/>
          <w:sz w:val="28"/>
          <w:szCs w:val="28"/>
        </w:rPr>
        <w:t>научи</w:t>
      </w:r>
      <w:r w:rsidR="00F9407B">
        <w:rPr>
          <w:rFonts w:ascii="Times New Roman" w:hAnsi="Times New Roman" w:cs="Times New Roman"/>
          <w:sz w:val="28"/>
          <w:szCs w:val="28"/>
        </w:rPr>
        <w:t>ть ребенка понятно говорить их.</w:t>
      </w:r>
    </w:p>
    <w:p w:rsidR="003F6FBF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Полезно вслушиваться в звуки улицы: шелест листьев, шум шагов, гудение машин, голос птиц, звуки вет</w:t>
      </w:r>
      <w:r w:rsidR="003F6FBF">
        <w:rPr>
          <w:rFonts w:ascii="Times New Roman" w:hAnsi="Times New Roman" w:cs="Times New Roman"/>
          <w:sz w:val="28"/>
          <w:szCs w:val="28"/>
        </w:rPr>
        <w:t>ра, дождя, снега, града, поскольку э</w:t>
      </w:r>
      <w:r w:rsidRPr="00F9407B">
        <w:rPr>
          <w:rFonts w:ascii="Times New Roman" w:hAnsi="Times New Roman" w:cs="Times New Roman"/>
          <w:sz w:val="28"/>
          <w:szCs w:val="28"/>
        </w:rPr>
        <w:t>то развивает слуховое внимание</w:t>
      </w:r>
      <w:r w:rsidR="003F6FBF">
        <w:rPr>
          <w:rFonts w:ascii="Times New Roman" w:hAnsi="Times New Roman" w:cs="Times New Roman"/>
          <w:sz w:val="28"/>
          <w:szCs w:val="28"/>
        </w:rPr>
        <w:t xml:space="preserve"> ребенка. Также ему</w:t>
      </w:r>
      <w:r w:rsidRPr="00F9407B">
        <w:rPr>
          <w:rFonts w:ascii="Times New Roman" w:hAnsi="Times New Roman" w:cs="Times New Roman"/>
          <w:sz w:val="28"/>
          <w:szCs w:val="28"/>
        </w:rPr>
        <w:t xml:space="preserve"> будут интересны </w:t>
      </w:r>
      <w:r w:rsidR="003F6FBF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F9407B">
        <w:rPr>
          <w:rFonts w:ascii="Times New Roman" w:hAnsi="Times New Roman" w:cs="Times New Roman"/>
          <w:sz w:val="28"/>
          <w:szCs w:val="28"/>
        </w:rPr>
        <w:t>игры</w:t>
      </w:r>
      <w:r w:rsidR="003F6FBF">
        <w:rPr>
          <w:rFonts w:ascii="Times New Roman" w:hAnsi="Times New Roman" w:cs="Times New Roman"/>
          <w:sz w:val="28"/>
          <w:szCs w:val="28"/>
        </w:rPr>
        <w:t xml:space="preserve"> как:</w:t>
      </w:r>
      <w:r w:rsidRPr="00F94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«О чем рассказала улица?», «Помолчи и расскажи, что услышал», «Вни</w:t>
      </w:r>
      <w:r>
        <w:rPr>
          <w:rFonts w:ascii="Times New Roman" w:hAnsi="Times New Roman" w:cs="Times New Roman"/>
          <w:sz w:val="28"/>
          <w:szCs w:val="28"/>
        </w:rPr>
        <w:t>мательные ушки», «Кто позвал?».</w:t>
      </w:r>
    </w:p>
    <w:p w:rsidR="00F9407B" w:rsidRPr="00F9407B" w:rsidRDefault="003F6FBF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кухне, у </w:t>
      </w:r>
      <w:r w:rsidR="00F9407B" w:rsidRPr="00F9407B">
        <w:rPr>
          <w:rFonts w:ascii="Times New Roman" w:hAnsi="Times New Roman" w:cs="Times New Roman"/>
          <w:sz w:val="28"/>
          <w:szCs w:val="28"/>
        </w:rPr>
        <w:t>вас появляется возможность развивать словарь, грамматику, фразовую речь ребенка по следующим темам: «Посуда», «Продукты питания», «Бытовая техника», «Фрукты», «Овощи» и др. Например, выясните у ребенка, где растут овощи, вспомните вместе названия различных блюд из овощей (гороховый суп, картофельное пюре).</w:t>
      </w:r>
    </w:p>
    <w:p w:rsidR="00F9407B" w:rsidRPr="00F9407B" w:rsidRDefault="003F6FBF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нужно все рассказывать и комментировать: названия продуктов</w:t>
      </w:r>
      <w:r w:rsidR="00F9407B" w:rsidRPr="00F9407B">
        <w:rPr>
          <w:rFonts w:ascii="Times New Roman" w:hAnsi="Times New Roman" w:cs="Times New Roman"/>
          <w:sz w:val="28"/>
          <w:szCs w:val="28"/>
        </w:rPr>
        <w:t>, какое блюдо вы готовите, какие действия при этом совершаете («нарезаю», «перемешиваю», «солю», «обжариваю» и т. д., часто бывает так, что дети заменяют эти действия общими словами «готовит» или «делает»). Не ограничивайтесь примитивным бытовым словарем, предлагайте ребенку все новые и новые слова. Старайтесь, чтобы он з</w:t>
      </w:r>
      <w:r w:rsidR="00F9407B">
        <w:rPr>
          <w:rFonts w:ascii="Times New Roman" w:hAnsi="Times New Roman" w:cs="Times New Roman"/>
          <w:sz w:val="28"/>
          <w:szCs w:val="28"/>
        </w:rPr>
        <w:t>апоминал и повторял их за вами.</w:t>
      </w:r>
    </w:p>
    <w:p w:rsidR="00F9407B" w:rsidRPr="00F9407B" w:rsidRDefault="003F6FBF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F9407B" w:rsidRPr="00F9407B">
        <w:rPr>
          <w:rFonts w:ascii="Times New Roman" w:hAnsi="Times New Roman" w:cs="Times New Roman"/>
          <w:sz w:val="28"/>
          <w:szCs w:val="28"/>
        </w:rPr>
        <w:t>азывайте свойства (цвет, форму, размер, вкус) продуктов (горячий, остывший, сладкий, острый, свежий, черствый и т. д.). Задавайте ребенку соответствующие вопросы («Попробуй, какой получился салат?», «Что мы еще забыли положить в суп?», «Какую морковку выберем?» и др.). Подводите его к тому, чтобы он повторял ваши слова. Поручите ему посильную помощь на к</w:t>
      </w:r>
      <w:r>
        <w:rPr>
          <w:rFonts w:ascii="Times New Roman" w:hAnsi="Times New Roman" w:cs="Times New Roman"/>
          <w:sz w:val="28"/>
          <w:szCs w:val="28"/>
        </w:rPr>
        <w:t xml:space="preserve">ухне и </w:t>
      </w:r>
      <w:r w:rsidR="00F9407B" w:rsidRPr="00F9407B">
        <w:rPr>
          <w:rFonts w:ascii="Times New Roman" w:hAnsi="Times New Roman" w:cs="Times New Roman"/>
          <w:sz w:val="28"/>
          <w:szCs w:val="28"/>
        </w:rPr>
        <w:t>пусть рассказывае</w:t>
      </w:r>
      <w:r>
        <w:rPr>
          <w:rFonts w:ascii="Times New Roman" w:hAnsi="Times New Roman" w:cs="Times New Roman"/>
          <w:sz w:val="28"/>
          <w:szCs w:val="28"/>
        </w:rPr>
        <w:t>т вам о том, что он делает, ведь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в деятельности речевой материал усваивается знач</w:t>
      </w:r>
      <w:r w:rsidR="00F9407B">
        <w:rPr>
          <w:rFonts w:ascii="Times New Roman" w:hAnsi="Times New Roman" w:cs="Times New Roman"/>
          <w:sz w:val="28"/>
          <w:szCs w:val="28"/>
        </w:rPr>
        <w:t>ительно быстрее и естественнее.</w:t>
      </w:r>
    </w:p>
    <w:p w:rsidR="00F9407B" w:rsidRPr="00F9407B" w:rsidRDefault="003F6FBF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 перед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</w:t>
      </w:r>
      <w:r w:rsidR="00F9407B">
        <w:rPr>
          <w:rFonts w:ascii="Times New Roman" w:hAnsi="Times New Roman" w:cs="Times New Roman"/>
          <w:sz w:val="28"/>
          <w:szCs w:val="28"/>
        </w:rPr>
        <w:t>, осенние) работы в саду» и др.</w:t>
      </w:r>
    </w:p>
    <w:p w:rsidR="00F9407B" w:rsidRPr="00F9407B" w:rsidRDefault="003F6FBF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ценные и наглядные н</w:t>
      </w:r>
      <w:r w:rsidR="00F9407B" w:rsidRPr="00F9407B">
        <w:rPr>
          <w:rFonts w:ascii="Times New Roman" w:hAnsi="Times New Roman" w:cs="Times New Roman"/>
          <w:sz w:val="28"/>
          <w:szCs w:val="28"/>
        </w:rPr>
        <w:t>аблюдения, впечатления, речевые навыки</w:t>
      </w:r>
      <w:r>
        <w:rPr>
          <w:rFonts w:ascii="Times New Roman" w:hAnsi="Times New Roman" w:cs="Times New Roman"/>
          <w:sz w:val="28"/>
          <w:szCs w:val="28"/>
        </w:rPr>
        <w:t xml:space="preserve"> – это те, которые был получены на даче.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</w:t>
      </w:r>
      <w:r w:rsidR="009B340B">
        <w:rPr>
          <w:rFonts w:ascii="Times New Roman" w:hAnsi="Times New Roman" w:cs="Times New Roman"/>
          <w:sz w:val="28"/>
          <w:szCs w:val="28"/>
        </w:rPr>
        <w:t>Ведь о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ни остаются в памяти </w:t>
      </w:r>
      <w:r w:rsidR="009B340B">
        <w:rPr>
          <w:rFonts w:ascii="Times New Roman" w:hAnsi="Times New Roman" w:cs="Times New Roman"/>
          <w:sz w:val="28"/>
          <w:szCs w:val="28"/>
        </w:rPr>
        <w:t xml:space="preserve">у </w:t>
      </w:r>
      <w:r w:rsidR="00F9407B" w:rsidRPr="00F9407B">
        <w:rPr>
          <w:rFonts w:ascii="Times New Roman" w:hAnsi="Times New Roman" w:cs="Times New Roman"/>
          <w:sz w:val="28"/>
          <w:szCs w:val="28"/>
        </w:rPr>
        <w:t>ребенка на всю жизнь. Только здесь ребенок в естественных условиях усвоит значение глаголов «вскопать», «подрыхлить», «прополоть», «удобрить» и м</w:t>
      </w:r>
      <w:r w:rsidR="009B340B">
        <w:rPr>
          <w:rFonts w:ascii="Times New Roman" w:hAnsi="Times New Roman" w:cs="Times New Roman"/>
          <w:sz w:val="28"/>
          <w:szCs w:val="28"/>
        </w:rPr>
        <w:t>ногих других. В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живую увидит растения в разную пору их вегетативного периода (рост, цв</w:t>
      </w:r>
      <w:r w:rsidR="009B340B">
        <w:rPr>
          <w:rFonts w:ascii="Times New Roman" w:hAnsi="Times New Roman" w:cs="Times New Roman"/>
          <w:sz w:val="28"/>
          <w:szCs w:val="28"/>
        </w:rPr>
        <w:t>етение, плодоношение, увядание), а не на картинке.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Узнает, как и где вырастают ягоды, овощи и фрук</w:t>
      </w:r>
      <w:r w:rsidR="009B340B">
        <w:rPr>
          <w:rFonts w:ascii="Times New Roman" w:hAnsi="Times New Roman" w:cs="Times New Roman"/>
          <w:sz w:val="28"/>
          <w:szCs w:val="28"/>
        </w:rPr>
        <w:t>ты, к</w:t>
      </w:r>
      <w:r w:rsidR="00F9407B">
        <w:rPr>
          <w:rFonts w:ascii="Times New Roman" w:hAnsi="Times New Roman" w:cs="Times New Roman"/>
          <w:sz w:val="28"/>
          <w:szCs w:val="28"/>
        </w:rPr>
        <w:t>аким трудом дается урожай.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Даже если названия цветов, кустарников, овощей кажутся вам сложными для ребенка, все равно почаще называйте их вслух (нарцисс, примула, жимолость, гладиолус, патиссон и др.). На первых порах они пополнят пассивный словарь ребенка, он будет их знать. Постепенно эти слова перейдут и в активное употребление и сущест</w:t>
      </w:r>
      <w:r>
        <w:rPr>
          <w:rFonts w:ascii="Times New Roman" w:hAnsi="Times New Roman" w:cs="Times New Roman"/>
          <w:sz w:val="28"/>
          <w:szCs w:val="28"/>
        </w:rPr>
        <w:t>венно обогатят словарный запас.</w:t>
      </w:r>
    </w:p>
    <w:p w:rsidR="0012194F" w:rsidRDefault="006F2519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CCCCB6F" wp14:editId="27A52237">
            <wp:simplePos x="0" y="0"/>
            <wp:positionH relativeFrom="column">
              <wp:posOffset>-447675</wp:posOffset>
            </wp:positionH>
            <wp:positionV relativeFrom="paragraph">
              <wp:posOffset>-438150</wp:posOffset>
            </wp:positionV>
            <wp:extent cx="7543800" cy="10658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-13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Практически на любом наглядном </w:t>
      </w:r>
      <w:r w:rsidR="0012194F">
        <w:rPr>
          <w:rFonts w:ascii="Times New Roman" w:hAnsi="Times New Roman" w:cs="Times New Roman"/>
          <w:sz w:val="28"/>
          <w:szCs w:val="28"/>
        </w:rPr>
        <w:t>и окружающем вас материале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могут быть проведены такие речевые игры как</w:t>
      </w:r>
      <w:r w:rsidR="0012194F">
        <w:rPr>
          <w:rFonts w:ascii="Times New Roman" w:hAnsi="Times New Roman" w:cs="Times New Roman"/>
          <w:sz w:val="28"/>
          <w:szCs w:val="28"/>
        </w:rPr>
        <w:t>:</w:t>
      </w:r>
      <w:r w:rsidR="00F9407B" w:rsidRPr="00F94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«Четвертый лишний», «Чего не стало?», «Что поменялось местами?», «Что изменилось?», «Подбери пару», «Кому что подходит?», «Назови ласково», «Преврати в огромное», «Подбери 5 признаков», «Угадай о чем я го</w:t>
      </w:r>
      <w:r w:rsidR="0012194F">
        <w:rPr>
          <w:rFonts w:ascii="Times New Roman" w:hAnsi="Times New Roman" w:cs="Times New Roman"/>
          <w:sz w:val="28"/>
          <w:szCs w:val="28"/>
        </w:rPr>
        <w:t>ворю», «Скажи наоборот» и т.д.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Не стоит упускать малейшего повода что-то обсуди</w:t>
      </w:r>
      <w:r w:rsidR="0012194F">
        <w:rPr>
          <w:rFonts w:ascii="Times New Roman" w:hAnsi="Times New Roman" w:cs="Times New Roman"/>
          <w:sz w:val="28"/>
          <w:szCs w:val="28"/>
        </w:rPr>
        <w:t xml:space="preserve">ть с ребенком. </w:t>
      </w:r>
      <w:r w:rsidRPr="00F9407B">
        <w:rPr>
          <w:rFonts w:ascii="Times New Roman" w:hAnsi="Times New Roman" w:cs="Times New Roman"/>
          <w:sz w:val="28"/>
          <w:szCs w:val="28"/>
        </w:rPr>
        <w:t>Одностороннее «говорен</w:t>
      </w:r>
      <w:r w:rsidR="0012194F">
        <w:rPr>
          <w:rFonts w:ascii="Times New Roman" w:hAnsi="Times New Roman" w:cs="Times New Roman"/>
          <w:sz w:val="28"/>
          <w:szCs w:val="28"/>
        </w:rPr>
        <w:t>ие», без диалога – малополезно, н</w:t>
      </w:r>
      <w:r w:rsidRPr="00F9407B">
        <w:rPr>
          <w:rFonts w:ascii="Times New Roman" w:hAnsi="Times New Roman" w:cs="Times New Roman"/>
          <w:sz w:val="28"/>
          <w:szCs w:val="28"/>
        </w:rPr>
        <w:t>еважно, кто при этом молчит: ребенок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</w:t>
      </w:r>
      <w:r>
        <w:rPr>
          <w:rFonts w:ascii="Times New Roman" w:hAnsi="Times New Roman" w:cs="Times New Roman"/>
          <w:sz w:val="28"/>
          <w:szCs w:val="28"/>
        </w:rPr>
        <w:t>упать в партнерские отношения).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>При современном ритме жизни все труднее становится найти врем</w:t>
      </w:r>
      <w:r w:rsidR="0012194F">
        <w:rPr>
          <w:rFonts w:ascii="Times New Roman" w:hAnsi="Times New Roman" w:cs="Times New Roman"/>
          <w:sz w:val="28"/>
          <w:szCs w:val="28"/>
        </w:rPr>
        <w:t xml:space="preserve">я для занятий со своими детьми. </w:t>
      </w:r>
      <w:r w:rsidRPr="00F9407B">
        <w:rPr>
          <w:rFonts w:ascii="Times New Roman" w:hAnsi="Times New Roman" w:cs="Times New Roman"/>
          <w:sz w:val="28"/>
          <w:szCs w:val="28"/>
        </w:rPr>
        <w:t xml:space="preserve">Но, например, простое чтение перед сном не только положительно повлияет на развитие речи и кругозора ребенка, но и скажется на школьных </w:t>
      </w:r>
      <w:r w:rsidR="0012194F">
        <w:rPr>
          <w:rFonts w:ascii="Times New Roman" w:hAnsi="Times New Roman" w:cs="Times New Roman"/>
          <w:sz w:val="28"/>
          <w:szCs w:val="28"/>
        </w:rPr>
        <w:t>отметках по чтению и литературе.</w:t>
      </w:r>
      <w:r w:rsidRPr="00F9407B">
        <w:rPr>
          <w:rFonts w:ascii="Times New Roman" w:hAnsi="Times New Roman" w:cs="Times New Roman"/>
          <w:sz w:val="28"/>
          <w:szCs w:val="28"/>
        </w:rPr>
        <w:t xml:space="preserve"> Создайте новую семейную традицию взамен просмотра телевизора. Ведь когда мы смотрим телевизор – ребенок молчит, я уж не говорю о содержательной части телепередач. А когда читается книга, то невольно возникают вопросы, на которые нужно ответить, что-то обсудить, таким образом, получается беседа, ситуация общения. Семейное чтение «на ночь» применимо не только к дошкольникам, но и к школьникам. Такая семейная</w:t>
      </w:r>
      <w:r w:rsidR="0012194F">
        <w:rPr>
          <w:rFonts w:ascii="Times New Roman" w:hAnsi="Times New Roman" w:cs="Times New Roman"/>
          <w:sz w:val="28"/>
          <w:szCs w:val="28"/>
        </w:rPr>
        <w:t xml:space="preserve"> традиция отразится не только на</w:t>
      </w:r>
      <w:r w:rsidRPr="00F9407B">
        <w:rPr>
          <w:rFonts w:ascii="Times New Roman" w:hAnsi="Times New Roman" w:cs="Times New Roman"/>
          <w:sz w:val="28"/>
          <w:szCs w:val="28"/>
        </w:rPr>
        <w:t xml:space="preserve"> речи, но и </w:t>
      </w:r>
      <w:r>
        <w:rPr>
          <w:rFonts w:ascii="Times New Roman" w:hAnsi="Times New Roman" w:cs="Times New Roman"/>
          <w:sz w:val="28"/>
          <w:szCs w:val="28"/>
        </w:rPr>
        <w:t>на ваших отношениях с ребенком.</w:t>
      </w:r>
    </w:p>
    <w:p w:rsidR="00F9407B" w:rsidRPr="00F9407B" w:rsidRDefault="00F9407B" w:rsidP="000B75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B">
        <w:rPr>
          <w:rFonts w:ascii="Times New Roman" w:hAnsi="Times New Roman" w:cs="Times New Roman"/>
          <w:sz w:val="28"/>
          <w:szCs w:val="28"/>
        </w:rPr>
        <w:t xml:space="preserve">Важно отметить, что занятия станут наиболее успешными, если они доставляют удовольствие. </w:t>
      </w:r>
      <w:r w:rsidR="0012194F">
        <w:rPr>
          <w:rFonts w:ascii="Times New Roman" w:hAnsi="Times New Roman" w:cs="Times New Roman"/>
          <w:sz w:val="28"/>
          <w:szCs w:val="28"/>
        </w:rPr>
        <w:t>Должен быть п</w:t>
      </w:r>
      <w:r w:rsidRPr="00F9407B">
        <w:rPr>
          <w:rFonts w:ascii="Times New Roman" w:hAnsi="Times New Roman" w:cs="Times New Roman"/>
          <w:sz w:val="28"/>
          <w:szCs w:val="28"/>
        </w:rPr>
        <w:t>оложительный эмоциональны</w:t>
      </w:r>
      <w:r w:rsidR="0012194F">
        <w:rPr>
          <w:rFonts w:ascii="Times New Roman" w:hAnsi="Times New Roman" w:cs="Times New Roman"/>
          <w:sz w:val="28"/>
          <w:szCs w:val="28"/>
        </w:rPr>
        <w:t xml:space="preserve">й настрой, </w:t>
      </w:r>
      <w:r w:rsidRPr="00F9407B">
        <w:rPr>
          <w:rFonts w:ascii="Times New Roman" w:hAnsi="Times New Roman" w:cs="Times New Roman"/>
          <w:sz w:val="28"/>
          <w:szCs w:val="28"/>
        </w:rPr>
        <w:t>поскольку занятия по принуждению, при негативном отношении к н</w:t>
      </w:r>
      <w:r w:rsidR="0012194F">
        <w:rPr>
          <w:rFonts w:ascii="Times New Roman" w:hAnsi="Times New Roman" w:cs="Times New Roman"/>
          <w:sz w:val="28"/>
          <w:szCs w:val="28"/>
        </w:rPr>
        <w:t xml:space="preserve">им со стороны ребенка </w:t>
      </w:r>
      <w:r w:rsidRPr="00F9407B">
        <w:rPr>
          <w:rFonts w:ascii="Times New Roman" w:hAnsi="Times New Roman" w:cs="Times New Roman"/>
          <w:sz w:val="28"/>
          <w:szCs w:val="28"/>
        </w:rPr>
        <w:t xml:space="preserve">не могут </w:t>
      </w:r>
      <w:r w:rsidR="0012194F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F9407B">
        <w:rPr>
          <w:rFonts w:ascii="Times New Roman" w:hAnsi="Times New Roman" w:cs="Times New Roman"/>
          <w:sz w:val="28"/>
          <w:szCs w:val="28"/>
        </w:rPr>
        <w:t>положительного результата.</w:t>
      </w:r>
    </w:p>
    <w:p w:rsidR="00F9407B" w:rsidRPr="00F9407B" w:rsidRDefault="00F9407B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F9407B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F9407B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07B" w:rsidRPr="00F9407B" w:rsidRDefault="00F9407B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1A0" w:rsidRPr="00F9407B" w:rsidRDefault="003321A0" w:rsidP="00F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21A0" w:rsidRPr="00F9407B" w:rsidSect="00F9407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88" w:rsidRDefault="00130988" w:rsidP="00042A00">
      <w:pPr>
        <w:spacing w:after="0" w:line="240" w:lineRule="auto"/>
      </w:pPr>
      <w:r>
        <w:separator/>
      </w:r>
    </w:p>
  </w:endnote>
  <w:endnote w:type="continuationSeparator" w:id="0">
    <w:p w:rsidR="00130988" w:rsidRDefault="00130988" w:rsidP="000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942188"/>
      <w:docPartObj>
        <w:docPartGallery w:val="Page Numbers (Bottom of Page)"/>
        <w:docPartUnique/>
      </w:docPartObj>
    </w:sdtPr>
    <w:sdtEndPr/>
    <w:sdtContent>
      <w:p w:rsidR="00042A00" w:rsidRDefault="001309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A00" w:rsidRDefault="0004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88" w:rsidRDefault="00130988" w:rsidP="00042A00">
      <w:pPr>
        <w:spacing w:after="0" w:line="240" w:lineRule="auto"/>
      </w:pPr>
      <w:r>
        <w:separator/>
      </w:r>
    </w:p>
  </w:footnote>
  <w:footnote w:type="continuationSeparator" w:id="0">
    <w:p w:rsidR="00130988" w:rsidRDefault="00130988" w:rsidP="0004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D3"/>
    <w:rsid w:val="00042A00"/>
    <w:rsid w:val="000630C9"/>
    <w:rsid w:val="000B7576"/>
    <w:rsid w:val="0012194F"/>
    <w:rsid w:val="00130988"/>
    <w:rsid w:val="001713A8"/>
    <w:rsid w:val="001A27D3"/>
    <w:rsid w:val="003321A0"/>
    <w:rsid w:val="003E7C81"/>
    <w:rsid w:val="003F6FBF"/>
    <w:rsid w:val="004A60C8"/>
    <w:rsid w:val="00577D81"/>
    <w:rsid w:val="006F2519"/>
    <w:rsid w:val="007252AC"/>
    <w:rsid w:val="008677E3"/>
    <w:rsid w:val="009A2073"/>
    <w:rsid w:val="009B340B"/>
    <w:rsid w:val="009F67B4"/>
    <w:rsid w:val="00A717F4"/>
    <w:rsid w:val="00B86E07"/>
    <w:rsid w:val="00CF2B07"/>
    <w:rsid w:val="00F726DB"/>
    <w:rsid w:val="00F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26426-4DC9-47D5-A654-8685695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A00"/>
  </w:style>
  <w:style w:type="paragraph" w:styleId="a6">
    <w:name w:val="footer"/>
    <w:basedOn w:val="a"/>
    <w:link w:val="a7"/>
    <w:uiPriority w:val="99"/>
    <w:unhideWhenUsed/>
    <w:rsid w:val="000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CB5D-0D7D-4503-80C6-E06F3FC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2016-12-04T06:05:00Z</dcterms:created>
  <dcterms:modified xsi:type="dcterms:W3CDTF">2021-01-29T09:07:00Z</dcterms:modified>
</cp:coreProperties>
</file>