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115736" w:rsidRPr="00115736" w:rsidRDefault="00115736" w:rsidP="00115736">
      <w:pPr>
        <w:rPr>
          <w:rFonts w:ascii="Times New Roman" w:hAnsi="Times New Roman"/>
          <w:b/>
          <w:color w:val="365F91" w:themeColor="accent1" w:themeShade="BF"/>
          <w:sz w:val="44"/>
          <w:szCs w:val="44"/>
        </w:rPr>
      </w:pPr>
      <w:r>
        <w:rPr>
          <w:rFonts w:ascii="Times New Roman" w:hAnsi="Times New Roman"/>
          <w:b/>
          <w:noProof/>
          <w:color w:val="365F91" w:themeColor="accent1" w:themeShade="BF"/>
          <w:sz w:val="44"/>
          <w:szCs w:val="4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4100830</wp:posOffset>
            </wp:positionH>
            <wp:positionV relativeFrom="paragraph">
              <wp:posOffset>-118745</wp:posOffset>
            </wp:positionV>
            <wp:extent cx="2381250" cy="1895475"/>
            <wp:effectExtent l="19050" t="0" r="0" b="0"/>
            <wp:wrapNone/>
            <wp:docPr id="2" name="Рисунок 2" descr="де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color w:val="365F91" w:themeColor="accent1" w:themeShade="BF"/>
          <w:sz w:val="44"/>
          <w:szCs w:val="44"/>
        </w:rPr>
        <w:t>Ясли – это серьезно!</w:t>
      </w:r>
    </w:p>
    <w:p w:rsidR="00115736" w:rsidRPr="00C74D4B" w:rsidRDefault="00115736" w:rsidP="00115736">
      <w:pPr>
        <w:spacing w:after="0" w:line="240" w:lineRule="auto"/>
        <w:ind w:left="2124"/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</w:pPr>
      <w:r w:rsidRPr="00C74D4B"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  <w:t xml:space="preserve">Адаптация детей </w:t>
      </w:r>
    </w:p>
    <w:p w:rsidR="00115736" w:rsidRPr="00C74D4B" w:rsidRDefault="00115736" w:rsidP="00115736">
      <w:pPr>
        <w:spacing w:after="0" w:line="240" w:lineRule="auto"/>
        <w:ind w:left="2124"/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</w:pPr>
      <w:r w:rsidRPr="00C74D4B"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  <w:t>раннего возраста</w:t>
      </w:r>
    </w:p>
    <w:p w:rsidR="00115736" w:rsidRPr="00C74D4B" w:rsidRDefault="00115736" w:rsidP="00115736">
      <w:pPr>
        <w:spacing w:after="0" w:line="240" w:lineRule="auto"/>
        <w:ind w:left="2124"/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</w:pPr>
      <w:r w:rsidRPr="00C74D4B"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  <w:t xml:space="preserve">при поступлении </w:t>
      </w:r>
    </w:p>
    <w:p w:rsidR="00115736" w:rsidRPr="00C74D4B" w:rsidRDefault="00115736" w:rsidP="00115736">
      <w:pPr>
        <w:spacing w:after="0" w:line="240" w:lineRule="auto"/>
        <w:ind w:left="2124"/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</w:pPr>
      <w:r w:rsidRPr="00C74D4B">
        <w:rPr>
          <w:rFonts w:ascii="Times New Roman" w:hAnsi="Times New Roman"/>
          <w:b/>
          <w:i/>
          <w:color w:val="984806" w:themeColor="accent6" w:themeShade="80"/>
          <w:sz w:val="40"/>
          <w:szCs w:val="40"/>
        </w:rPr>
        <w:t>в детский сад.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b/>
          <w:i/>
          <w:color w:val="943634" w:themeColor="accent2" w:themeShade="BF"/>
          <w:sz w:val="40"/>
          <w:szCs w:val="40"/>
        </w:rPr>
      </w:pPr>
    </w:p>
    <w:p w:rsidR="00115736" w:rsidRPr="00477439" w:rsidRDefault="00115736" w:rsidP="00115736">
      <w:pPr>
        <w:ind w:firstLine="567"/>
        <w:jc w:val="both"/>
        <w:rPr>
          <w:rFonts w:ascii="Comic Sans MS" w:hAnsi="Comic Sans MS"/>
          <w:sz w:val="28"/>
          <w:szCs w:val="28"/>
        </w:rPr>
      </w:pPr>
      <w:r w:rsidRPr="00477439">
        <w:rPr>
          <w:rFonts w:ascii="Comic Sans MS" w:hAnsi="Comic Sans MS"/>
          <w:sz w:val="28"/>
          <w:szCs w:val="28"/>
        </w:rPr>
        <w:t xml:space="preserve">Совместная </w:t>
      </w:r>
      <w:r>
        <w:rPr>
          <w:rFonts w:ascii="Comic Sans MS" w:hAnsi="Comic Sans MS"/>
          <w:sz w:val="28"/>
          <w:szCs w:val="28"/>
        </w:rPr>
        <w:t>подготовка ребенка к посещению детского сада – залог успешной адаптации. Адаптивные  возможности ребенка раннего и младшего дошкольного возрастов ограничены, поэтому резкий переход малыша в новую социальную ситуацию могут привести к эмоциональным нарушениям или замедлению темпа психофизического развития. Общая задача педагогов и прежде всего родителей – помочь ребенку по возможности безболезненно войти в жизнь детского сада.</w:t>
      </w:r>
    </w:p>
    <w:p w:rsidR="00C74D4B" w:rsidRDefault="00115736" w:rsidP="00115736">
      <w:pPr>
        <w:spacing w:after="0" w:line="240" w:lineRule="auto"/>
        <w:jc w:val="center"/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</w:pPr>
      <w:r w:rsidRPr="00C74D4B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>Наличие у детей возможных навыков</w:t>
      </w:r>
    </w:p>
    <w:p w:rsidR="00115736" w:rsidRPr="00C74D4B" w:rsidRDefault="00115736" w:rsidP="00115736">
      <w:pPr>
        <w:spacing w:after="0" w:line="240" w:lineRule="auto"/>
        <w:jc w:val="center"/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</w:pPr>
      <w:r w:rsidRPr="00C74D4B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 xml:space="preserve"> (от 1</w:t>
      </w:r>
      <w:r w:rsidR="00EB78BF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 xml:space="preserve"> </w:t>
      </w:r>
      <w:r w:rsidRPr="00C74D4B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>года 6</w:t>
      </w:r>
      <w:r w:rsidR="00EB78BF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 xml:space="preserve"> </w:t>
      </w:r>
      <w:r w:rsidRPr="00C74D4B">
        <w:rPr>
          <w:rFonts w:ascii="Times New Roman" w:hAnsi="Times New Roman"/>
          <w:b/>
          <w:i/>
          <w:color w:val="365F91" w:themeColor="accent1" w:themeShade="BF"/>
          <w:sz w:val="36"/>
          <w:szCs w:val="36"/>
        </w:rPr>
        <w:t>мес. до 2 лет)</w:t>
      </w:r>
    </w:p>
    <w:p w:rsidR="00115736" w:rsidRPr="00115736" w:rsidRDefault="00115736" w:rsidP="00115736">
      <w:pPr>
        <w:spacing w:after="0" w:line="240" w:lineRule="auto"/>
        <w:jc w:val="center"/>
        <w:rPr>
          <w:rFonts w:ascii="Times New Roman" w:hAnsi="Times New Roman"/>
          <w:b/>
          <w:i/>
          <w:color w:val="943634" w:themeColor="accent2" w:themeShade="BF"/>
          <w:sz w:val="32"/>
          <w:szCs w:val="32"/>
        </w:rPr>
      </w:pPr>
    </w:p>
    <w:p w:rsidR="00115736" w:rsidRPr="00C74D4B" w:rsidRDefault="00115736" w:rsidP="00115736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C74D4B">
        <w:rPr>
          <w:rFonts w:ascii="Times New Roman" w:hAnsi="Times New Roman"/>
          <w:b/>
          <w:spacing w:val="20"/>
          <w:sz w:val="28"/>
          <w:szCs w:val="28"/>
          <w:u w:val="single"/>
        </w:rPr>
        <w:t>Навыки самообслуживания:</w:t>
      </w:r>
    </w:p>
    <w:p w:rsidR="00C74D4B" w:rsidRPr="0031524A" w:rsidRDefault="00C74D4B" w:rsidP="0011573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самостоятельно ест ложкой, умеет пережевывать пищу;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перед едой моет руки;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пользуется носовым платком, салфеткой во время еды;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своевременно просится на горшок;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снимает расстегнутые, развязанные части одежды, обувь (шапку, варежки, носки) пытается одеваться;</w:t>
      </w:r>
      <w:proofErr w:type="gramEnd"/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узнает свои вещи;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совместно </w:t>
      </w:r>
      <w:proofErr w:type="gramStart"/>
      <w:r>
        <w:rPr>
          <w:rFonts w:ascii="Times New Roman" w:hAnsi="Times New Roman"/>
          <w:sz w:val="28"/>
          <w:szCs w:val="28"/>
        </w:rPr>
        <w:t>со</w:t>
      </w:r>
      <w:proofErr w:type="gramEnd"/>
      <w:r>
        <w:rPr>
          <w:rFonts w:ascii="Times New Roman" w:hAnsi="Times New Roman"/>
          <w:sz w:val="28"/>
          <w:szCs w:val="28"/>
        </w:rPr>
        <w:t xml:space="preserve"> взрослым складывает игрушки в ящик или пакет.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115736" w:rsidRPr="00C74D4B" w:rsidRDefault="00115736" w:rsidP="00115736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C74D4B">
        <w:rPr>
          <w:rFonts w:ascii="Times New Roman" w:hAnsi="Times New Roman"/>
          <w:b/>
          <w:spacing w:val="20"/>
          <w:sz w:val="28"/>
          <w:szCs w:val="28"/>
          <w:u w:val="single"/>
        </w:rPr>
        <w:t>Индивидуальные особенности: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любит, когда читают книжки;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рассматривает картинки;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слушать музыку, рисовать, как умеет.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навыки общения: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обращенную к нему речь;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просьбе взрослого может оказать помощь: подать полотенце, принести ложку; 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понимает слова «нельзя», «надо»;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любит играть с другими детьми, иногда пытается вступить в контакт;</w:t>
      </w:r>
    </w:p>
    <w:p w:rsidR="00C74D4B" w:rsidRPr="00C74D4B" w:rsidRDefault="00115736" w:rsidP="00C74D4B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обладает положительным опытом общения с посторонними взрослыми.</w:t>
      </w:r>
    </w:p>
    <w:p w:rsidR="00115736" w:rsidRPr="00C74D4B" w:rsidRDefault="00115736" w:rsidP="00115736">
      <w:pPr>
        <w:spacing w:after="0" w:line="240" w:lineRule="auto"/>
        <w:rPr>
          <w:rFonts w:ascii="Times New Roman" w:hAnsi="Times New Roman"/>
          <w:b/>
          <w:spacing w:val="20"/>
          <w:sz w:val="28"/>
          <w:szCs w:val="28"/>
          <w:u w:val="single"/>
        </w:rPr>
      </w:pPr>
      <w:r w:rsidRPr="00C74D4B">
        <w:rPr>
          <w:rFonts w:ascii="Times New Roman" w:hAnsi="Times New Roman"/>
          <w:b/>
          <w:spacing w:val="20"/>
          <w:sz w:val="28"/>
          <w:szCs w:val="28"/>
          <w:u w:val="single"/>
        </w:rPr>
        <w:lastRenderedPageBreak/>
        <w:t>Игровая деятельность: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делает несложные постройки из кубиков; 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повторяет в игре за взрослым увиденные действия;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знакомые движения под музыку;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играет с различными предметами, объединяя в одной игре два несложных действия (сажает куклу в коляску и катает);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использует в игре предметы </w:t>
      </w:r>
      <w:proofErr w:type="gramStart"/>
      <w:r>
        <w:rPr>
          <w:rFonts w:ascii="Times New Roman" w:hAnsi="Times New Roman"/>
          <w:sz w:val="28"/>
          <w:szCs w:val="28"/>
        </w:rPr>
        <w:t>–з</w:t>
      </w:r>
      <w:proofErr w:type="gramEnd"/>
      <w:r>
        <w:rPr>
          <w:rFonts w:ascii="Times New Roman" w:hAnsi="Times New Roman"/>
          <w:sz w:val="28"/>
          <w:szCs w:val="28"/>
        </w:rPr>
        <w:t>аменители (кружок вместо тарелки, палочка вместо ложки).</w:t>
      </w:r>
    </w:p>
    <w:p w:rsidR="00115736" w:rsidRDefault="00115736" w:rsidP="001157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74D4B" w:rsidRPr="00C74D4B" w:rsidRDefault="00115736" w:rsidP="00C74D4B">
      <w:pPr>
        <w:spacing w:after="0" w:line="240" w:lineRule="auto"/>
        <w:jc w:val="center"/>
        <w:rPr>
          <w:rFonts w:ascii="Times New Roman" w:hAnsi="Times New Roman"/>
          <w:b/>
          <w:i/>
          <w:color w:val="244061" w:themeColor="accent1" w:themeShade="80"/>
          <w:sz w:val="36"/>
          <w:szCs w:val="36"/>
        </w:rPr>
      </w:pPr>
      <w:r w:rsidRPr="00C74D4B">
        <w:rPr>
          <w:rFonts w:ascii="Times New Roman" w:hAnsi="Times New Roman"/>
          <w:b/>
          <w:i/>
          <w:color w:val="244061" w:themeColor="accent1" w:themeShade="80"/>
          <w:sz w:val="36"/>
          <w:szCs w:val="36"/>
        </w:rPr>
        <w:t>«Как помочь ребенку быстрее привыкнуть к детскому саду?»</w:t>
      </w:r>
    </w:p>
    <w:p w:rsidR="00115736" w:rsidRPr="002A5F9D" w:rsidRDefault="00115736" w:rsidP="001157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Старайтесь не нервничать, не показывать свою тревогу по поводу адаптации ребенка к детскому саду, он чувствует Ваши переживания.</w:t>
      </w:r>
    </w:p>
    <w:p w:rsidR="00115736" w:rsidRPr="002A5F9D" w:rsidRDefault="00115736" w:rsidP="001157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proofErr w:type="gramStart"/>
      <w:r w:rsidRPr="002A5F9D">
        <w:rPr>
          <w:rFonts w:ascii="Times New Roman" w:hAnsi="Times New Roman"/>
          <w:spacing w:val="20"/>
          <w:sz w:val="28"/>
          <w:szCs w:val="28"/>
        </w:rPr>
        <w:t>Придумайте ритуал прощания (чмокнуть в щечку, помахать рукой), а также ритуал встречи).</w:t>
      </w:r>
      <w:proofErr w:type="gramEnd"/>
    </w:p>
    <w:p w:rsidR="00115736" w:rsidRDefault="00115736" w:rsidP="00115736">
      <w:pPr>
        <w:spacing w:after="0" w:line="36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По возможности приводить малыша в ясли должен кто-то один, будь то мама, папа или бабушка. Так он быстрее привыкнет расставаться</w:t>
      </w:r>
      <w:r w:rsidR="00C74D4B">
        <w:rPr>
          <w:rFonts w:ascii="Times New Roman" w:hAnsi="Times New Roman"/>
          <w:spacing w:val="20"/>
          <w:sz w:val="28"/>
          <w:szCs w:val="28"/>
        </w:rPr>
        <w:t>.</w:t>
      </w:r>
    </w:p>
    <w:p w:rsidR="00115736" w:rsidRPr="002A5F9D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В выходные дни резко не меняйте режим дня ребенка.</w:t>
      </w:r>
    </w:p>
    <w:p w:rsidR="00115736" w:rsidRPr="002A5F9D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Не отучайте ребенка от вредных привычек в адаптационный период (соска, качание).</w:t>
      </w:r>
    </w:p>
    <w:p w:rsidR="00115736" w:rsidRPr="002A5F9D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Создайте спокойную, бесконфликтную обстановку в семье.</w:t>
      </w:r>
    </w:p>
    <w:p w:rsidR="00115736" w:rsidRPr="002A5F9D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На время прекратите посещение с ребенком многолюдных мест, цирка, театра.</w:t>
      </w:r>
    </w:p>
    <w:p w:rsidR="00115736" w:rsidRPr="002A5F9D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Будьте терпимее к его капризам.</w:t>
      </w:r>
    </w:p>
    <w:p w:rsidR="00115736" w:rsidRPr="00C74D4B" w:rsidRDefault="00115736" w:rsidP="00C74D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«Не пугайте», не наказывайте детским садом.</w:t>
      </w:r>
    </w:p>
    <w:p w:rsidR="00115736" w:rsidRPr="00CD2B93" w:rsidRDefault="00115736" w:rsidP="00115736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Уделяйте ребенку больше своего времени, играйте вместе, каждый день читайте малышу.</w:t>
      </w:r>
    </w:p>
    <w:p w:rsidR="00115736" w:rsidRPr="00C74D4B" w:rsidRDefault="00115736" w:rsidP="00C74D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Не скупитесь на похвалу.</w:t>
      </w:r>
      <w:r w:rsidR="00C74D4B" w:rsidRPr="00C74D4B">
        <w:rPr>
          <w:b/>
          <w:i/>
          <w:sz w:val="32"/>
        </w:rPr>
        <w:t xml:space="preserve"> </w:t>
      </w:r>
    </w:p>
    <w:p w:rsidR="00C74D4B" w:rsidRPr="00C74D4B" w:rsidRDefault="00115736" w:rsidP="00C74D4B">
      <w:pPr>
        <w:numPr>
          <w:ilvl w:val="0"/>
          <w:numId w:val="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2A5F9D">
        <w:rPr>
          <w:rFonts w:ascii="Times New Roman" w:hAnsi="Times New Roman"/>
          <w:spacing w:val="20"/>
          <w:sz w:val="28"/>
          <w:szCs w:val="28"/>
        </w:rPr>
        <w:t>Эмоционально поддерживайте малыша: чаще обнимайте, поглаживайте, называйте ласковыми именами.</w:t>
      </w:r>
    </w:p>
    <w:p w:rsidR="00115736" w:rsidRPr="006976E9" w:rsidRDefault="00115736" w:rsidP="001157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6976E9">
        <w:rPr>
          <w:rFonts w:ascii="Times New Roman" w:hAnsi="Times New Roman"/>
          <w:spacing w:val="20"/>
          <w:sz w:val="28"/>
          <w:szCs w:val="28"/>
        </w:rPr>
        <w:t>Не обманывайте ребенка, забирайте домой вовремя, как пообещали.</w:t>
      </w:r>
    </w:p>
    <w:p w:rsidR="00115736" w:rsidRPr="006976E9" w:rsidRDefault="00115736" w:rsidP="0011573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6976E9">
        <w:rPr>
          <w:rFonts w:ascii="Times New Roman" w:hAnsi="Times New Roman"/>
          <w:spacing w:val="20"/>
          <w:sz w:val="28"/>
          <w:szCs w:val="28"/>
        </w:rPr>
        <w:t>Разрешите малышу брать в детский сад любимые игрушки, предметы, напоминающие о доме.</w:t>
      </w:r>
    </w:p>
    <w:p w:rsidR="00115736" w:rsidRPr="006976E9" w:rsidRDefault="000039F4" w:rsidP="00115736">
      <w:pPr>
        <w:numPr>
          <w:ilvl w:val="0"/>
          <w:numId w:val="1"/>
        </w:numPr>
        <w:spacing w:line="252" w:lineRule="auto"/>
        <w:rPr>
          <w:rFonts w:ascii="Times New Roman" w:hAnsi="Times New Roman"/>
          <w:b/>
          <w:spacing w:val="20"/>
          <w:sz w:val="28"/>
          <w:szCs w:val="28"/>
        </w:rPr>
      </w:pPr>
      <w:r w:rsidRPr="000039F4"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7" type="#_x0000_t156" style="position:absolute;left:0;text-align:left;margin-left:67.95pt;margin-top:5.2pt;width:422.55pt;height:161.2pt;rotation:-1218516fd;z-index:-251658240" fillcolor="#99f" stroked="f">
            <v:fill color2="#099" focus="100%" type="gradient"/>
            <v:shadow on="t" color="silver" opacity="52429f" offset="3pt,3pt"/>
            <v:textpath style="font-family:&quot;Times New Roman&quot;;font-size:18pt;font-weight:bold;v-text-kern:t" trim="t" fitpath="t" xscale="f" string="Добро пожаловать !"/>
          </v:shape>
        </w:pict>
      </w:r>
      <w:r w:rsidR="00115736" w:rsidRPr="006976E9">
        <w:rPr>
          <w:rFonts w:ascii="Times New Roman" w:hAnsi="Times New Roman"/>
          <w:spacing w:val="20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p w:rsidR="00C74D4B" w:rsidRPr="006976E9" w:rsidRDefault="00C74D4B" w:rsidP="00C74D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6976E9">
        <w:rPr>
          <w:rFonts w:ascii="Times New Roman" w:hAnsi="Times New Roman"/>
          <w:spacing w:val="20"/>
          <w:sz w:val="28"/>
          <w:szCs w:val="28"/>
        </w:rPr>
        <w:t>Не обманывайте ребенка, забирайте домой вовремя, как пообещали.</w:t>
      </w:r>
    </w:p>
    <w:p w:rsidR="00C74D4B" w:rsidRPr="006976E9" w:rsidRDefault="00C74D4B" w:rsidP="00C74D4B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pacing w:val="20"/>
          <w:sz w:val="28"/>
          <w:szCs w:val="28"/>
        </w:rPr>
      </w:pPr>
      <w:r w:rsidRPr="006976E9">
        <w:rPr>
          <w:rFonts w:ascii="Times New Roman" w:hAnsi="Times New Roman"/>
          <w:spacing w:val="20"/>
          <w:sz w:val="28"/>
          <w:szCs w:val="28"/>
        </w:rPr>
        <w:t>Разрешите малышу брать в детский сад любимые игрушки, предметы, напоминающие о доме.</w:t>
      </w:r>
    </w:p>
    <w:p w:rsidR="000039F4" w:rsidRPr="00C74D4B" w:rsidRDefault="00C74D4B" w:rsidP="00C74D4B">
      <w:pPr>
        <w:numPr>
          <w:ilvl w:val="0"/>
          <w:numId w:val="1"/>
        </w:numPr>
        <w:spacing w:line="252" w:lineRule="auto"/>
        <w:rPr>
          <w:rFonts w:ascii="Times New Roman" w:hAnsi="Times New Roman"/>
          <w:b/>
          <w:spacing w:val="20"/>
          <w:sz w:val="28"/>
          <w:szCs w:val="28"/>
        </w:rPr>
      </w:pPr>
      <w:r w:rsidRPr="006976E9">
        <w:rPr>
          <w:rFonts w:ascii="Times New Roman" w:hAnsi="Times New Roman"/>
          <w:spacing w:val="20"/>
          <w:sz w:val="28"/>
          <w:szCs w:val="28"/>
        </w:rPr>
        <w:t>В присутствии ребенка избегайте критических замечаний в адрес детского сада и его сотрудников.</w:t>
      </w:r>
    </w:p>
    <w:sectPr w:rsidR="000039F4" w:rsidRPr="00C74D4B" w:rsidSect="00115736">
      <w:pgSz w:w="11906" w:h="16838"/>
      <w:pgMar w:top="907" w:right="851" w:bottom="136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B0AC1"/>
    <w:multiLevelType w:val="hybridMultilevel"/>
    <w:tmpl w:val="5CC09D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7FC61B58"/>
    <w:multiLevelType w:val="hybridMultilevel"/>
    <w:tmpl w:val="B6A8CE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115736"/>
    <w:rsid w:val="000039F4"/>
    <w:rsid w:val="00115736"/>
    <w:rsid w:val="004F12C0"/>
    <w:rsid w:val="00C74D4B"/>
    <w:rsid w:val="00EB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3CDB3-F9BB-41B2-8BF6-4A093208D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D_cad</cp:lastModifiedBy>
  <cp:revision>4</cp:revision>
  <dcterms:created xsi:type="dcterms:W3CDTF">2018-04-12T08:52:00Z</dcterms:created>
  <dcterms:modified xsi:type="dcterms:W3CDTF">2018-04-12T09:20:00Z</dcterms:modified>
</cp:coreProperties>
</file>