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F2" w:rsidRPr="002347AE" w:rsidRDefault="00A541F2" w:rsidP="00CC398D">
      <w:pPr>
        <w:shd w:val="clear" w:color="auto" w:fill="FFFFFF" w:themeFill="background1"/>
        <w:ind w:firstLine="567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Психолог советует</w:t>
      </w:r>
    </w:p>
    <w:p w:rsidR="00A541F2" w:rsidRPr="002347AE" w:rsidRDefault="00A541F2" w:rsidP="00CC398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z w:val="44"/>
          <w:szCs w:val="44"/>
          <w:shd w:val="clear" w:color="auto" w:fill="FFFFFF"/>
        </w:rPr>
        <w:t>Игры с крупами</w:t>
      </w:r>
    </w:p>
    <w:p w:rsidR="00A541F2" w:rsidRPr="002347AE" w:rsidRDefault="00A541F2" w:rsidP="00CC398D">
      <w:pPr>
        <w:shd w:val="clear" w:color="auto" w:fill="FFFFFF" w:themeFill="background1"/>
        <w:ind w:firstLine="567"/>
        <w:jc w:val="both"/>
        <w:rPr>
          <w:rStyle w:val="a3"/>
          <w:rFonts w:ascii="Times New Roman" w:hAnsi="Times New Roman" w:cs="Times New Roman"/>
          <w:b w:val="0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</w:rPr>
      </w:pP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Большую часть времени мама проводит на кухне. Она занята приготовлением пищи, а малыш крутится около нее. Уделите немного внимания своему малышу на кухне, предложите поиграть с </w:t>
      </w:r>
      <w:r w:rsidRPr="002347AE">
        <w:rPr>
          <w:rStyle w:val="a3"/>
          <w:rFonts w:ascii="Times New Roman" w:hAnsi="Times New Roman" w:cs="Times New Roman"/>
          <w:b w:val="0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</w:rPr>
        <w:t>крупами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. При этом ребенок не только поиграет, но и потренирует свои маленькие пальчики, а также будет под вашим присмотром.</w:t>
      </w:r>
    </w:p>
    <w:p w:rsidR="004D66D2" w:rsidRDefault="00CF757D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r w:rsidRPr="002347AE">
        <w:rPr>
          <w:rStyle w:val="a3"/>
          <w:rFonts w:ascii="Times New Roman" w:hAnsi="Times New Roman" w:cs="Times New Roman"/>
          <w:b w:val="0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</w:rPr>
        <w:t>Крупа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- очень полезный и приятный материал для занятий с ребенком. Играя с</w:t>
      </w:r>
      <w:r w:rsidRPr="002347AE">
        <w:rPr>
          <w:rStyle w:val="a3"/>
          <w:rFonts w:ascii="Times New Roman" w:hAnsi="Times New Roman" w:cs="Times New Roman"/>
          <w:b w:val="0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</w:rPr>
        <w:t>крупой</w:t>
      </w:r>
      <w:r w:rsidR="007C1A53">
        <w:rPr>
          <w:rStyle w:val="a3"/>
          <w:rFonts w:ascii="Times New Roman" w:hAnsi="Times New Roman" w:cs="Times New Roman"/>
          <w:b w:val="0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ребенок может расс</w:t>
      </w:r>
      <w:r w:rsidR="007C1A53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лабиться, успокоиться. Для игр </w:t>
      </w:r>
      <w:r w:rsidRPr="002347AE">
        <w:rPr>
          <w:rStyle w:val="a3"/>
          <w:rFonts w:ascii="Times New Roman" w:hAnsi="Times New Roman" w:cs="Times New Roman"/>
          <w:b w:val="0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</w:rPr>
        <w:t>подойдет любая крупа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: гречка, манка, фасоль, семечки, горох и конечно различные емкости,ложечки, баночки и сито. Основной акцент делается на творческое самовыражении ребенка, благодаря этому происходит выход внутреннего напряжения</w:t>
      </w:r>
      <w:r w:rsidR="005D54A9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,что влияе</w:t>
      </w:r>
      <w:r w:rsidR="00A541F2"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т на психо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эмоциональное развитие и самочувствие детей, снимают тр</w:t>
      </w:r>
      <w:r w:rsidR="005D54A9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евожность и напряжение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. Незатейливые упражнен</w:t>
      </w:r>
      <w:r w:rsidR="00A541F2"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ия о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бладают колоссальным значением для развития психики и речи ребенка. Во-первых</w:t>
      </w:r>
      <w:r w:rsidR="005D54A9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,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они стабилизируют эмоциональное состояние детей. Во</w:t>
      </w:r>
      <w:r w:rsidR="005D54A9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-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вторых</w:t>
      </w:r>
      <w:r w:rsidR="005D54A9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,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в процессе</w:t>
      </w:r>
      <w:r w:rsidRPr="002347AE">
        <w:rPr>
          <w:rStyle w:val="a3"/>
          <w:rFonts w:ascii="Times New Roman" w:hAnsi="Times New Roman" w:cs="Times New Roman"/>
          <w:b w:val="0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</w:rPr>
        <w:t>игровой терапии с крупами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у ребёнка развивается тактильная чувствительность, мелкая моторика рук, повышаетс</w:t>
      </w:r>
      <w:r w:rsidR="00A541F2"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я усидчивость.</w:t>
      </w:r>
    </w:p>
    <w:p w:rsidR="004D66D2" w:rsidRPr="002347AE" w:rsidRDefault="004D66D2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r w:rsidRPr="004D66D2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3810</wp:posOffset>
            </wp:positionV>
            <wp:extent cx="2019300" cy="1977832"/>
            <wp:effectExtent l="0" t="0" r="0" b="3810"/>
            <wp:wrapNone/>
            <wp:docPr id="1" name="Рисунок 1" descr="F:\НА САЙТ\Игры на кухне\Новая папка\k04gaZ10O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Игры на кухне\Новая папка\k04gaZ10Ob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88" cy="199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4D66D2" w:rsidRPr="00CF5B2C" w:rsidRDefault="00CF757D" w:rsidP="00CC398D">
      <w:pPr>
        <w:shd w:val="clear" w:color="auto" w:fill="FFFFFF" w:themeFill="background1"/>
        <w:ind w:left="4956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>Игры с крупами интересные, с ними можно придумать массу увлекательных занятий – пересыпать, сортировать, выкладывать фигуры и цифры, прятать внутри «сюрпризы». В процессе несложных манипуляций ребенок развивается интеллектуально и физически, становится более усидчивым.</w:t>
      </w:r>
    </w:p>
    <w:p w:rsidR="000B15A8" w:rsidRPr="002347AE" w:rsidRDefault="00CF757D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 xml:space="preserve">КАК ИГРАТЬ С КРУПАМИ? </w:t>
      </w:r>
    </w:p>
    <w:p w:rsidR="00CF5B2C" w:rsidRDefault="00CF757D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>Игры с крупой идеально подходят для возраста 4-7 лет. Дети 2-3 лет и младше могут из любопытства засунуть мелкие крупинки в нос, уши, проглотить их и поперхнутся. Поэтому во время занятия с малышами обязательно должен находиться взрослый.</w:t>
      </w:r>
    </w:p>
    <w:p w:rsidR="00CF5B2C" w:rsidRDefault="00CF5B2C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Дорожные приключения».</w:t>
      </w: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 На широком подносе рассыпается манка или гречка, после чего освобождаются полосы – дороги. По ним могут ходить пеш</w:t>
      </w:r>
      <w:r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еходы-пальцы или ездить машины. </w:t>
      </w:r>
    </w:p>
    <w:p w:rsidR="00283C67" w:rsidRPr="004D66D2" w:rsidRDefault="00CF5B2C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>Полезно также установить картинки с дорожными знаками и пешеходным переходом и потихоньку учить правила дорожного движения</w:t>
      </w:r>
    </w:p>
    <w:p w:rsidR="004D66D2" w:rsidRDefault="004D66D2" w:rsidP="00CC398D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283C67" w:rsidRDefault="00283C67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283C67" w:rsidRDefault="00CF5B2C" w:rsidP="00CC398D">
      <w:pPr>
        <w:shd w:val="clear" w:color="auto" w:fill="FFFFFF" w:themeFill="background1"/>
        <w:ind w:left="4956" w:firstLine="708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DB06B6">
        <w:rPr>
          <w:rFonts w:ascii="Times New Roman" w:eastAsia="Times New Roman" w:hAnsi="Times New Roman" w:cs="Times New Roman"/>
          <w:noProof/>
          <w:color w:val="4472C4"/>
          <w:spacing w:val="6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143510</wp:posOffset>
            </wp:positionV>
            <wp:extent cx="2237244" cy="2981325"/>
            <wp:effectExtent l="0" t="0" r="0" b="0"/>
            <wp:wrapNone/>
            <wp:docPr id="9" name="Рисунок 9" descr="F:\НА САЙТ\Игры на кухне\Новая папка\IMG_20221212_09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А САЙТ\Игры на кухне\Новая папка\IMG_20221212_0917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44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anchor>
        </w:drawing>
      </w: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«Сортировка».</w:t>
      </w: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 В большой миске смешивается по пригоршне белой и темной фасоли или гречки и риса. Рядом ставятся две маленькие тарелочки. Ребенок с помощью взрослого перебирает и раскладывает крупы по отдельным емкостям</w:t>
      </w:r>
    </w:p>
    <w:p w:rsidR="00283C67" w:rsidRDefault="00222832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83C67">
        <w:rPr>
          <w:rFonts w:ascii="Times New Roman" w:eastAsia="Times New Roman" w:hAnsi="Times New Roman" w:cs="Times New Roman"/>
          <w:noProof/>
          <w:color w:val="4472C4"/>
          <w:spacing w:val="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205105</wp:posOffset>
            </wp:positionV>
            <wp:extent cx="2482850" cy="1863090"/>
            <wp:effectExtent l="0" t="0" r="0" b="3810"/>
            <wp:wrapNone/>
            <wp:docPr id="6" name="Рисунок 6" descr="F:\НА САЙТ\Игры на кухне\Новая папка\IMG_20221209_10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А САЙТ\Игры на кухне\Новая папка\IMG_20221209_1043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</wp:anchor>
        </w:drawing>
      </w:r>
    </w:p>
    <w:p w:rsidR="004D66D2" w:rsidRDefault="004D66D2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4D66D2" w:rsidRDefault="004D66D2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4D66D2" w:rsidRDefault="004D66D2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CF5B2C" w:rsidRPr="002347AE" w:rsidRDefault="00CF757D" w:rsidP="00CC398D">
      <w:pPr>
        <w:shd w:val="clear" w:color="auto" w:fill="FFFFFF" w:themeFill="background1"/>
        <w:ind w:left="5387" w:firstLine="27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«</w:t>
      </w:r>
    </w:p>
    <w:p w:rsidR="00283C67" w:rsidRPr="00DB06B6" w:rsidRDefault="00CF757D" w:rsidP="00CC398D">
      <w:pPr>
        <w:shd w:val="clear" w:color="auto" w:fill="FFFFFF" w:themeFill="background1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>.</w:t>
      </w:r>
    </w:p>
    <w:p w:rsidR="000B15A8" w:rsidRPr="002347AE" w:rsidRDefault="000B15A8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«</w:t>
      </w:r>
      <w:r w:rsidR="00CF757D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Сито</w:t>
      </w: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»</w:t>
      </w:r>
      <w:r w:rsidR="00CF757D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.</w:t>
      </w:r>
      <w:r w:rsidR="00CF757D"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 В чашку с мукой или манкой добавляются крупные макароны или фасоль. Сначала малыш пробует отсортировать крупы руками. Затем взрослый пр</w:t>
      </w:r>
      <w:r w:rsidR="005D54A9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>едлагает воспользоваться ситом, щипчиками.</w:t>
      </w:r>
    </w:p>
    <w:p w:rsidR="004D66D2" w:rsidRPr="00803E7E" w:rsidRDefault="000B15A8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«</w:t>
      </w:r>
      <w:r w:rsidR="00CF757D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Маленький помощник</w:t>
      </w: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>»</w:t>
      </w:r>
      <w:r w:rsidR="00CF757D"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. Разные крупы очень удобно хранить в пластиковых бутылках. Малыш может помочь их пересыпать при помощи воронки (лейки). Такое задание не только развивающее, но и полезное для хозяйства. Затем бутылки можно потрясти и на слух определить, где какая крупа. </w:t>
      </w:r>
    </w:p>
    <w:p w:rsidR="004D66D2" w:rsidRDefault="000B15A8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«</w:t>
      </w:r>
      <w:r w:rsidR="00CF757D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Рисуем пальчиками</w:t>
      </w: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»</w:t>
      </w:r>
      <w:r w:rsidR="00CF757D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.</w:t>
      </w:r>
      <w:r w:rsidR="00CF757D"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 На темном подносе рассыпается манка. Затем взрослый пальцем рисует простые рисунки или геометрические фигуры и просит ребенка повторить. </w:t>
      </w:r>
    </w:p>
    <w:p w:rsidR="002347AE" w:rsidRPr="002347AE" w:rsidRDefault="00803E7E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83C67">
        <w:rPr>
          <w:rFonts w:ascii="Times New Roman" w:hAnsi="Times New Roman" w:cs="Times New Roman"/>
          <w:noProof/>
          <w:color w:val="1F3864" w:themeColor="accent5" w:themeShade="80"/>
          <w:spacing w:val="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8890</wp:posOffset>
            </wp:positionV>
            <wp:extent cx="2667000" cy="2001520"/>
            <wp:effectExtent l="0" t="0" r="0" b="0"/>
            <wp:wrapNone/>
            <wp:docPr id="8" name="Рисунок 8" descr="F:\НА САЙТ\Игры на кухне\Новая папка\IMG_20221209_10520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А САЙТ\Игры на кухне\Новая папка\IMG_20221209_105209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</wp:anchor>
        </w:drawing>
      </w:r>
      <w:r w:rsidR="00283C67" w:rsidRPr="002347AE">
        <w:rPr>
          <w:rFonts w:ascii="Times New Roman" w:hAnsi="Times New Roman" w:cs="Times New Roman"/>
          <w:noProof/>
          <w:color w:val="1F3864" w:themeColor="accent5" w:themeShade="80"/>
          <w:spacing w:val="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37465</wp:posOffset>
            </wp:positionV>
            <wp:extent cx="2628900" cy="1972776"/>
            <wp:effectExtent l="0" t="0" r="0" b="8890"/>
            <wp:wrapNone/>
            <wp:docPr id="4" name="Рисунок 4" descr="F:\НА САЙТ\Игры на кухне\Новая папка\IMG_20221207_10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\Игры на кухне\Новая папка\IMG_20221207_1039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</wp:anchor>
        </w:drawing>
      </w:r>
    </w:p>
    <w:p w:rsidR="00283C67" w:rsidRDefault="00283C67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283C67" w:rsidRDefault="00283C67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283C67" w:rsidRDefault="00283C67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4D66D2" w:rsidRDefault="004D66D2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803E7E" w:rsidRDefault="00803E7E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803E7E" w:rsidRDefault="00803E7E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9123DA" w:rsidRDefault="009123DA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DB06B6" w:rsidRDefault="00CF5B2C" w:rsidP="00CC398D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«Изучаем цифры и буквы».</w:t>
      </w: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 Из фасоли, макарон, </w:t>
      </w:r>
      <w:r w:rsidR="005D54A9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гречи на распечатанном буквами </w:t>
      </w: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>контуре нужно выложить цифры: 1, 2, 3 и т. д. То же самое ребенок проделывает</w:t>
      </w:r>
      <w:r w:rsidR="005D54A9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 малыш.</w:t>
      </w:r>
    </w:p>
    <w:p w:rsidR="00DB06B6" w:rsidRDefault="00DB06B6" w:rsidP="00CC398D">
      <w:pPr>
        <w:shd w:val="clear" w:color="auto" w:fill="FFFFFF" w:themeFill="background1"/>
        <w:ind w:left="5664" w:hanging="1416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CF5B2C" w:rsidRDefault="005D54A9" w:rsidP="00CC398D">
      <w:pPr>
        <w:shd w:val="clear" w:color="auto" w:fill="FFFFFF" w:themeFill="background1"/>
        <w:ind w:left="5664" w:hanging="1416"/>
        <w:jc w:val="both"/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DB06B6">
        <w:rPr>
          <w:rFonts w:ascii="Times New Roman" w:eastAsia="Times New Roman" w:hAnsi="Times New Roman" w:cs="Times New Roman"/>
          <w:noProof/>
          <w:color w:val="4472C4"/>
          <w:spacing w:val="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133985</wp:posOffset>
            </wp:positionV>
            <wp:extent cx="1793081" cy="2390775"/>
            <wp:effectExtent l="0" t="0" r="0" b="0"/>
            <wp:wrapNone/>
            <wp:docPr id="2" name="Рисунок 2" descr="F:\НА САЙТ\Игры на кухне\Новая папка\eHmHRK62t_U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Игры на кухне\Новая папка\eHmHRK62t_U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73" cy="239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CF757D" w:rsidRDefault="000B15A8" w:rsidP="00CC398D">
      <w:pPr>
        <w:shd w:val="clear" w:color="auto" w:fill="FFFFFF" w:themeFill="background1"/>
        <w:ind w:left="5664" w:hanging="1416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«</w:t>
      </w:r>
      <w:r w:rsidR="00CF757D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Раскопки</w:t>
      </w: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»</w:t>
      </w:r>
      <w:r w:rsidR="00CF757D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.</w:t>
      </w:r>
      <w:r w:rsidR="00CF757D"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>На дно лотка помещается красочная картинка, а сверху присыпается слоем любой крупы. Вооружившись ложкой, граблями или просто руками, ребенок раскапывает заветный рисунок и называет, что на нем изображено.</w:t>
      </w:r>
    </w:p>
    <w:p w:rsidR="002347AE" w:rsidRDefault="002347AE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2347AE" w:rsidRPr="002347AE" w:rsidRDefault="002347AE" w:rsidP="00CC398D">
      <w:pPr>
        <w:shd w:val="clear" w:color="auto" w:fill="FFFFFF" w:themeFill="background1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CF757D" w:rsidRDefault="00DB06B6" w:rsidP="00CC398D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2347AE">
        <w:rPr>
          <w:rFonts w:ascii="Times New Roman" w:hAnsi="Times New Roman" w:cs="Times New Roman"/>
          <w:noProof/>
          <w:color w:val="1F3864" w:themeColor="accent5" w:themeShade="80"/>
          <w:spacing w:val="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847725</wp:posOffset>
            </wp:positionV>
            <wp:extent cx="2305050" cy="3072130"/>
            <wp:effectExtent l="0" t="0" r="0" b="0"/>
            <wp:wrapSquare wrapText="bothSides"/>
            <wp:docPr id="3" name="Рисунок 3" descr="F:\НА САЙТ\Игры на кухне\Новая папка\IMG_20221207_10372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\Игры на кухне\Новая папка\IMG_20221207_103722 -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</wp:anchor>
        </w:drawing>
      </w:r>
      <w:r w:rsidRPr="002347AE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845202</wp:posOffset>
            </wp:positionV>
            <wp:extent cx="2301094" cy="3066415"/>
            <wp:effectExtent l="0" t="0" r="4445" b="635"/>
            <wp:wrapNone/>
            <wp:docPr id="5" name="Рисунок 5" descr="F:\НА САЙТ\Игры на кухне\Новая папка\IMG_20221207_10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САЙТ\Игры на кухне\Новая папка\IMG_20221207_1041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094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anchor>
        </w:drawing>
      </w:r>
      <w:r w:rsidR="000B15A8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«</w:t>
      </w:r>
      <w:r w:rsidR="00CF757D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В поисках сокровищ</w:t>
      </w:r>
      <w:r w:rsidR="000B15A8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»</w:t>
      </w:r>
      <w:r w:rsidR="00CF757D"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.</w:t>
      </w:r>
      <w:r w:rsidR="00CF757D"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 В большое количество манной крупы следует спрятать драгоценности – монетки, стразы, бусины, маленькие машинки, колечки. Нужно отыскать все сокровища. Хорошо в нее играть вместе с другимидет</w:t>
      </w:r>
      <w:r w:rsidR="00283C67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>ьми.</w:t>
      </w:r>
    </w:p>
    <w:p w:rsidR="00283C67" w:rsidRDefault="00283C67" w:rsidP="00CC398D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83C67" w:rsidRDefault="00283C67" w:rsidP="00CC398D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83C67" w:rsidRDefault="00283C67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283C67" w:rsidRDefault="00283C67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</w:p>
    <w:p w:rsidR="002347AE" w:rsidRPr="002347AE" w:rsidRDefault="002347AE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</w:p>
    <w:p w:rsidR="00DB06B6" w:rsidRDefault="00DB06B6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</w:p>
    <w:p w:rsidR="00DB06B6" w:rsidRDefault="00DB06B6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bookmarkStart w:id="0" w:name="_GoBack"/>
      <w:bookmarkEnd w:id="0"/>
    </w:p>
    <w:p w:rsidR="00DB06B6" w:rsidRDefault="00DB06B6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</w:p>
    <w:p w:rsidR="00DB06B6" w:rsidRDefault="00DB06B6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</w:p>
    <w:p w:rsidR="00DB06B6" w:rsidRDefault="00DB06B6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</w:p>
    <w:p w:rsidR="00DB06B6" w:rsidRDefault="00DB06B6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</w:p>
    <w:p w:rsidR="00CF5B2C" w:rsidRPr="00CF5B2C" w:rsidRDefault="00CF5B2C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b/>
          <w:color w:val="1F3864" w:themeColor="accent5" w:themeShade="80"/>
          <w:spacing w:val="6"/>
          <w:sz w:val="28"/>
          <w:szCs w:val="28"/>
          <w:shd w:val="clear" w:color="auto" w:fill="FFFFFF"/>
        </w:rPr>
        <w:t>«Бусы из макарон».</w:t>
      </w:r>
      <w:r w:rsidRPr="002347AE">
        <w:rPr>
          <w:rFonts w:ascii="Times New Roman" w:hAnsi="Times New Roman" w:cs="Times New Roman"/>
          <w:color w:val="1F3864" w:themeColor="accent5" w:themeShade="80"/>
          <w:spacing w:val="6"/>
          <w:sz w:val="28"/>
          <w:szCs w:val="28"/>
          <w:shd w:val="clear" w:color="auto" w:fill="FFFFFF"/>
        </w:rPr>
        <w:t xml:space="preserve"> Макароны с отверстием нужно нанизать на нитку или ленту – сделать бусы для мамы. Хорошо использовать несколько видов макарон. По желанию их можно раскрасить гуашью. </w:t>
      </w:r>
    </w:p>
    <w:p w:rsidR="0094764A" w:rsidRDefault="000B15A8" w:rsidP="00CC3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Таким образом, у ребенка развивается мелкая моторика, повышается речевая активность, формируется усидчивость и аккуратность, об</w:t>
      </w:r>
      <w:r w:rsidR="005D54A9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огащается сенсорный опыт. А так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же благодаря </w:t>
      </w:r>
      <w:r w:rsidRPr="002347AE">
        <w:rPr>
          <w:rStyle w:val="a3"/>
          <w:rFonts w:ascii="Times New Roman" w:hAnsi="Times New Roman" w:cs="Times New Roman"/>
          <w:b w:val="0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</w:rPr>
        <w:t>использованию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необычных материалов </w:t>
      </w:r>
      <w:r w:rsidR="002347AE"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у детей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развивается мышление, воображение, фантазия, </w:t>
      </w:r>
      <w:r w:rsidR="002347AE"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творческие способности, чувство </w:t>
      </w:r>
      <w:r w:rsidRPr="002347AE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прекрасного. У ребенка развивается глазомер, он учится ориентироваться на листе бумаги. Вырабатывается внимание, усидчивость</w:t>
      </w:r>
      <w:r w:rsidR="00DB06B6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! </w:t>
      </w:r>
    </w:p>
    <w:p w:rsidR="00CF5B2C" w:rsidRPr="00DB06B6" w:rsidRDefault="00DB06B6" w:rsidP="00CC398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shd w:val="clear" w:color="auto" w:fill="FFFFFF"/>
        </w:rPr>
      </w:pPr>
      <w:r w:rsidRPr="00DB06B6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shd w:val="clear" w:color="auto" w:fill="FFFFFF"/>
        </w:rPr>
        <w:t>Желаем удачи!</w:t>
      </w:r>
    </w:p>
    <w:sectPr w:rsidR="00CF5B2C" w:rsidRPr="00DB06B6" w:rsidSect="00A541F2">
      <w:pgSz w:w="11906" w:h="16838"/>
      <w:pgMar w:top="794" w:right="851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00F2"/>
    <w:rsid w:val="000B15A8"/>
    <w:rsid w:val="00222832"/>
    <w:rsid w:val="002347AE"/>
    <w:rsid w:val="00283C67"/>
    <w:rsid w:val="004D66D2"/>
    <w:rsid w:val="005D54A9"/>
    <w:rsid w:val="006B3B17"/>
    <w:rsid w:val="007C1A53"/>
    <w:rsid w:val="00803E7E"/>
    <w:rsid w:val="008200F2"/>
    <w:rsid w:val="00854D12"/>
    <w:rsid w:val="009123DA"/>
    <w:rsid w:val="0094764A"/>
    <w:rsid w:val="00A541F2"/>
    <w:rsid w:val="00CC398D"/>
    <w:rsid w:val="00CF5B2C"/>
    <w:rsid w:val="00CF757D"/>
    <w:rsid w:val="00DB06B6"/>
    <w:rsid w:val="00E1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Olga</cp:lastModifiedBy>
  <cp:revision>2</cp:revision>
  <dcterms:created xsi:type="dcterms:W3CDTF">2022-12-13T13:40:00Z</dcterms:created>
  <dcterms:modified xsi:type="dcterms:W3CDTF">2022-12-13T13:40:00Z</dcterms:modified>
</cp:coreProperties>
</file>